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975" w:rsidRPr="00966EFA" w:rsidRDefault="00B87975" w:rsidP="00B87975">
      <w:pPr>
        <w:spacing w:line="360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975" w:rsidRPr="00237B19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477EC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87975" w:rsidRPr="00BE2512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B87975" w:rsidRPr="00BC278F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477EC">
        <w:rPr>
          <w:rFonts w:ascii="Times New Roman" w:hAnsi="Times New Roman" w:cs="Times New Roman"/>
          <w:sz w:val="28"/>
          <w:szCs w:val="28"/>
        </w:rPr>
        <w:t>ПРАВИТЕЛЬСТВА</w:t>
      </w:r>
      <w:r w:rsidRPr="00BC27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975" w:rsidRPr="008477EC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477EC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B579F" w:rsidRDefault="005B579F" w:rsidP="00BC27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C278F" w:rsidRPr="00BC278F" w:rsidRDefault="00BC278F" w:rsidP="00BC27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C278F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_____________________№__________</w:t>
      </w:r>
    </w:p>
    <w:p w:rsidR="00BC278F" w:rsidRPr="00BC278F" w:rsidRDefault="00BC278F" w:rsidP="00BC27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27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г. Петропавловск – Камчатский</w:t>
      </w:r>
    </w:p>
    <w:tbl>
      <w:tblPr>
        <w:tblW w:w="0" w:type="auto"/>
        <w:tblInd w:w="8" w:type="dxa"/>
        <w:tblLayout w:type="fixed"/>
        <w:tblLook w:val="0000" w:firstRow="0" w:lastRow="0" w:firstColumn="0" w:lastColumn="0" w:noHBand="0" w:noVBand="0"/>
      </w:tblPr>
      <w:tblGrid>
        <w:gridCol w:w="4920"/>
      </w:tblGrid>
      <w:tr w:rsidR="00B87975" w:rsidRPr="00BB4607" w:rsidTr="00B43936">
        <w:tc>
          <w:tcPr>
            <w:tcW w:w="4920" w:type="dxa"/>
          </w:tcPr>
          <w:p w:rsidR="005B579F" w:rsidRDefault="005B579F" w:rsidP="00B87975">
            <w:pPr>
              <w:tabs>
                <w:tab w:val="left" w:pos="470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7975" w:rsidRPr="00BB4607" w:rsidRDefault="00B87975" w:rsidP="00AA72AB">
            <w:pPr>
              <w:tabs>
                <w:tab w:val="left" w:pos="470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4607">
              <w:rPr>
                <w:rFonts w:ascii="Times New Roman" w:hAnsi="Times New Roman" w:cs="Times New Roman"/>
                <w:sz w:val="28"/>
                <w:szCs w:val="28"/>
              </w:rPr>
              <w:t>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</w:t>
            </w:r>
            <w:r w:rsidR="00B63C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72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B4607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</w:t>
            </w:r>
            <w:r w:rsidR="002C0F4C">
              <w:rPr>
                <w:rFonts w:ascii="Times New Roman" w:hAnsi="Times New Roman" w:cs="Times New Roman"/>
                <w:sz w:val="28"/>
                <w:szCs w:val="28"/>
              </w:rPr>
              <w:t>ановый период 20</w:t>
            </w:r>
            <w:r w:rsidR="00DF49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72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0F4C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AA72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C0F4C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302192" w:rsidRPr="00BB4607" w:rsidRDefault="00302192" w:rsidP="00302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7975" w:rsidRDefault="00302192" w:rsidP="005B5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BB460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C0F4C">
        <w:rPr>
          <w:rFonts w:ascii="Times New Roman" w:hAnsi="Times New Roman" w:cs="Times New Roman"/>
          <w:sz w:val="28"/>
          <w:szCs w:val="28"/>
        </w:rPr>
        <w:t xml:space="preserve"> от 21.11.2011 №</w:t>
      </w:r>
      <w:r w:rsidRPr="00BB4607">
        <w:rPr>
          <w:rFonts w:ascii="Times New Roman" w:hAnsi="Times New Roman" w:cs="Times New Roman"/>
          <w:sz w:val="28"/>
          <w:szCs w:val="28"/>
        </w:rPr>
        <w:t xml:space="preserve"> 323-ФЗ «Об основах охраны здоровья граждан в Российской Федерации», </w:t>
      </w:r>
      <w:r w:rsidR="005A3AC6">
        <w:rPr>
          <w:rFonts w:ascii="Times New Roman" w:hAnsi="Times New Roman" w:cs="Times New Roman"/>
          <w:sz w:val="28"/>
          <w:szCs w:val="28"/>
        </w:rPr>
        <w:t xml:space="preserve">Проектом </w:t>
      </w:r>
      <w:hyperlink r:id="rId8" w:history="1">
        <w:r w:rsidR="002C0F4C">
          <w:rPr>
            <w:rFonts w:ascii="Times New Roman" w:hAnsi="Times New Roman" w:cs="Times New Roman"/>
            <w:sz w:val="28"/>
            <w:szCs w:val="28"/>
          </w:rPr>
          <w:t>п</w:t>
        </w:r>
        <w:r w:rsidRPr="00BB4607">
          <w:rPr>
            <w:rFonts w:ascii="Times New Roman" w:hAnsi="Times New Roman" w:cs="Times New Roman"/>
            <w:sz w:val="28"/>
            <w:szCs w:val="28"/>
          </w:rPr>
          <w:t>остановлени</w:t>
        </w:r>
        <w:r w:rsidR="005A3AC6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Пра</w:t>
      </w:r>
      <w:r w:rsidR="00D82125">
        <w:rPr>
          <w:rFonts w:ascii="Times New Roman" w:hAnsi="Times New Roman" w:cs="Times New Roman"/>
          <w:sz w:val="28"/>
          <w:szCs w:val="28"/>
        </w:rPr>
        <w:t xml:space="preserve">вительства Российской Федерации </w:t>
      </w:r>
      <w:r w:rsidRPr="00BB4607">
        <w:rPr>
          <w:rFonts w:ascii="Times New Roman" w:hAnsi="Times New Roman" w:cs="Times New Roman"/>
          <w:sz w:val="28"/>
          <w:szCs w:val="28"/>
        </w:rPr>
        <w:t>«О Программе государствен</w:t>
      </w:r>
      <w:r w:rsidR="001703E6">
        <w:rPr>
          <w:rFonts w:ascii="Times New Roman" w:hAnsi="Times New Roman" w:cs="Times New Roman"/>
          <w:sz w:val="28"/>
          <w:szCs w:val="28"/>
        </w:rPr>
        <w:t>ных гарантий бесплатн</w:t>
      </w:r>
      <w:r w:rsidRPr="00BB4607">
        <w:rPr>
          <w:rFonts w:ascii="Times New Roman" w:hAnsi="Times New Roman" w:cs="Times New Roman"/>
          <w:sz w:val="28"/>
          <w:szCs w:val="28"/>
        </w:rPr>
        <w:t>ого оказания граж</w:t>
      </w:r>
      <w:r w:rsidR="00DF49BD">
        <w:rPr>
          <w:rFonts w:ascii="Times New Roman" w:hAnsi="Times New Roman" w:cs="Times New Roman"/>
          <w:sz w:val="28"/>
          <w:szCs w:val="28"/>
        </w:rPr>
        <w:t>данам медицинской помощи на 20</w:t>
      </w:r>
      <w:r w:rsidR="00B63CBA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F49BD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5B579F" w:rsidRPr="00BB4607" w:rsidRDefault="005B579F" w:rsidP="005B5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79F" w:rsidRDefault="00B87975" w:rsidP="005B579F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302192" w:rsidRPr="00BB4607" w:rsidRDefault="00302192" w:rsidP="005669F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6" w:history="1">
        <w:r w:rsidRPr="00BB4607">
          <w:rPr>
            <w:rFonts w:ascii="Times New Roman" w:hAnsi="Times New Roman" w:cs="Times New Roman"/>
            <w:sz w:val="28"/>
            <w:szCs w:val="28"/>
          </w:rPr>
          <w:t>Территориальную программу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Камчатского края на 20</w:t>
      </w:r>
      <w:r w:rsidR="00B63CBA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F49BD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="00B63CBA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20</w:t>
      </w:r>
      <w:r w:rsidR="001F0D9C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 (далее - Территориальная программа) со</w:t>
      </w:r>
      <w:r w:rsidR="00BC278F">
        <w:rPr>
          <w:rFonts w:ascii="Times New Roman" w:hAnsi="Times New Roman" w:cs="Times New Roman"/>
          <w:sz w:val="28"/>
          <w:szCs w:val="28"/>
        </w:rPr>
        <w:t xml:space="preserve">гласно </w:t>
      </w:r>
      <w:r w:rsidR="002C0F4C">
        <w:rPr>
          <w:rFonts w:ascii="Times New Roman" w:hAnsi="Times New Roman" w:cs="Times New Roman"/>
          <w:sz w:val="28"/>
          <w:szCs w:val="28"/>
        </w:rPr>
        <w:t>приложени</w:t>
      </w:r>
      <w:r w:rsidR="005A3AC6">
        <w:rPr>
          <w:rFonts w:ascii="Times New Roman" w:hAnsi="Times New Roman" w:cs="Times New Roman"/>
          <w:sz w:val="28"/>
          <w:szCs w:val="28"/>
        </w:rPr>
        <w:t>я</w:t>
      </w:r>
      <w:r w:rsidR="002C0F4C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Pr="00BB4607">
        <w:rPr>
          <w:rFonts w:ascii="Times New Roman" w:hAnsi="Times New Roman" w:cs="Times New Roman"/>
          <w:sz w:val="28"/>
          <w:szCs w:val="28"/>
        </w:rPr>
        <w:t>остановлению.</w:t>
      </w:r>
    </w:p>
    <w:p w:rsidR="00302192" w:rsidRPr="00BB4607" w:rsidRDefault="00302192" w:rsidP="005669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Министерству здравоохранения Камчатского края совместно с территориальным фондом обязательного медицинского страхования Камчатского края обеспечить контроль за исполнением Территориальной программы, рациональным и эффективным использованием материальных и финансовых ресурсов здравоохранения.</w:t>
      </w:r>
    </w:p>
    <w:p w:rsidR="00302192" w:rsidRPr="00BB4607" w:rsidRDefault="002C0F4C" w:rsidP="005669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</w:t>
      </w:r>
      <w:r w:rsidR="00302192" w:rsidRPr="00BB4607">
        <w:rPr>
          <w:rFonts w:ascii="Times New Roman" w:hAnsi="Times New Roman" w:cs="Times New Roman"/>
          <w:sz w:val="28"/>
          <w:szCs w:val="28"/>
        </w:rPr>
        <w:t>остановление вступает в силу через 10 дней после дня его официального опубликования и распространяе</w:t>
      </w:r>
      <w:r w:rsidR="005B579F">
        <w:rPr>
          <w:rFonts w:ascii="Times New Roman" w:hAnsi="Times New Roman" w:cs="Times New Roman"/>
          <w:sz w:val="28"/>
          <w:szCs w:val="28"/>
        </w:rPr>
        <w:t>тся на правоотношения, возник</w:t>
      </w:r>
      <w:r w:rsidR="00E85FE0">
        <w:rPr>
          <w:rFonts w:ascii="Times New Roman" w:hAnsi="Times New Roman" w:cs="Times New Roman"/>
          <w:sz w:val="28"/>
          <w:szCs w:val="28"/>
        </w:rPr>
        <w:t>ающие</w:t>
      </w:r>
      <w:r w:rsidR="00302192" w:rsidRPr="00BB4607">
        <w:rPr>
          <w:rFonts w:ascii="Times New Roman" w:hAnsi="Times New Roman" w:cs="Times New Roman"/>
          <w:sz w:val="28"/>
          <w:szCs w:val="28"/>
        </w:rPr>
        <w:t xml:space="preserve"> с 01 января 20</w:t>
      </w:r>
      <w:r w:rsidR="00B63CBA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="00302192" w:rsidRPr="00BB460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02192" w:rsidRDefault="00302192" w:rsidP="00302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47ED" w:rsidRPr="00BB4607" w:rsidRDefault="007347ED" w:rsidP="00302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A74AEA" w:rsidRPr="006133E0" w:rsidTr="007347ED">
        <w:tc>
          <w:tcPr>
            <w:tcW w:w="4927" w:type="dxa"/>
            <w:shd w:val="clear" w:color="auto" w:fill="auto"/>
          </w:tcPr>
          <w:p w:rsidR="00A74AEA" w:rsidRDefault="00A74AEA" w:rsidP="007347ED">
            <w:pPr>
              <w:tabs>
                <w:tab w:val="left" w:pos="-43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A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Правитель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ства - </w:t>
            </w:r>
          </w:p>
          <w:p w:rsidR="00A74AEA" w:rsidRPr="00A74AEA" w:rsidRDefault="00A74AEA" w:rsidP="007347ED">
            <w:pPr>
              <w:tabs>
                <w:tab w:val="left" w:pos="-43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A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Первый вице-губернатор </w:t>
            </w:r>
          </w:p>
          <w:p w:rsidR="00A74AEA" w:rsidRPr="00A74AEA" w:rsidRDefault="00A74AEA" w:rsidP="00734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A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Камчатского края</w:t>
            </w:r>
          </w:p>
        </w:tc>
        <w:tc>
          <w:tcPr>
            <w:tcW w:w="4927" w:type="dxa"/>
            <w:shd w:val="clear" w:color="auto" w:fill="auto"/>
          </w:tcPr>
          <w:p w:rsidR="00A74AEA" w:rsidRPr="00A74AEA" w:rsidRDefault="00A74AEA" w:rsidP="007347E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4AE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7347ED" w:rsidRDefault="007347ED" w:rsidP="007347E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AEA" w:rsidRPr="00A74AEA" w:rsidRDefault="00AA72AB" w:rsidP="00AA72A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А.О. Кузнецов</w:t>
            </w:r>
          </w:p>
        </w:tc>
      </w:tr>
    </w:tbl>
    <w:p w:rsidR="00AA72AB" w:rsidRDefault="00AA72AB" w:rsidP="00AA72AB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C3A05" w:rsidRPr="00BB4607" w:rsidRDefault="005C3A05" w:rsidP="00AA72AB">
      <w:pPr>
        <w:pStyle w:val="ConsPlusNormal"/>
        <w:ind w:firstLine="5529"/>
        <w:outlineLvl w:val="1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C3A05" w:rsidRPr="00BB4607" w:rsidRDefault="005B579F" w:rsidP="005B579F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C3A05" w:rsidRPr="00BB4607">
        <w:rPr>
          <w:rFonts w:ascii="Times New Roman" w:hAnsi="Times New Roman" w:cs="Times New Roman"/>
          <w:sz w:val="28"/>
          <w:szCs w:val="28"/>
        </w:rPr>
        <w:t>Территориальной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гарантий </w:t>
      </w:r>
      <w:r w:rsidR="005C3A05" w:rsidRPr="00BB4607">
        <w:rPr>
          <w:rFonts w:ascii="Times New Roman" w:hAnsi="Times New Roman" w:cs="Times New Roman"/>
          <w:sz w:val="28"/>
          <w:szCs w:val="28"/>
        </w:rPr>
        <w:t>бесплатного</w:t>
      </w:r>
      <w:r>
        <w:rPr>
          <w:rFonts w:ascii="Times New Roman" w:hAnsi="Times New Roman" w:cs="Times New Roman"/>
          <w:sz w:val="28"/>
          <w:szCs w:val="28"/>
        </w:rPr>
        <w:t xml:space="preserve"> оказания гражданам медицинской </w:t>
      </w:r>
      <w:r w:rsidR="005C3A05" w:rsidRPr="00BB4607">
        <w:rPr>
          <w:rFonts w:ascii="Times New Roman" w:hAnsi="Times New Roman" w:cs="Times New Roman"/>
          <w:sz w:val="28"/>
          <w:szCs w:val="28"/>
        </w:rPr>
        <w:t>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A74AEA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9833C1" w:rsidRPr="00BB4607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117F1" w:rsidRPr="00BB4607" w:rsidRDefault="002117F1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</w:p>
    <w:p w:rsidR="00D462DF" w:rsidRPr="00BB4607" w:rsidRDefault="00D462DF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 xml:space="preserve">Перечень </w:t>
      </w:r>
    </w:p>
    <w:p w:rsidR="00D462DF" w:rsidRPr="00BB4607" w:rsidRDefault="00D462DF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>медицинских организаций, участвующих в реализации</w:t>
      </w:r>
    </w:p>
    <w:p w:rsidR="00D462DF" w:rsidRPr="00BB4607" w:rsidRDefault="00D462DF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>Территориальной программы, финансируемых за счет средств обязательного медицинского страхования</w:t>
      </w:r>
    </w:p>
    <w:p w:rsidR="00D462DF" w:rsidRPr="00BB4607" w:rsidRDefault="00D462DF" w:rsidP="00D462DF">
      <w:pPr>
        <w:pStyle w:val="ConsNormal"/>
        <w:ind w:right="0" w:firstLine="709"/>
        <w:jc w:val="center"/>
        <w:rPr>
          <w:rFonts w:ascii="Times New Roman" w:hAnsi="Times New Roman"/>
          <w:sz w:val="28"/>
          <w:szCs w:val="28"/>
        </w:rPr>
      </w:pPr>
    </w:p>
    <w:p w:rsidR="00D462DF" w:rsidRPr="00BB4607" w:rsidRDefault="00D462DF" w:rsidP="00D462DF">
      <w:pPr>
        <w:pStyle w:val="ConsNormal"/>
        <w:ind w:right="0" w:firstLine="709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>1. Краевые медицинские организации: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«Камчатская краевая больница им. А.С. Лукашевского»;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«Камчатская краевая детская больница»;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«Камчатская краевая стоматологическая поликлиника»;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«Камчатский краевой кожно-венерологический диспансер» - кожные заболевания;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«Камчатский краевой кардиологический диспансер»;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«Камчатский краевой онкологический диспансер»;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«Корякская окружная больница», в том числе отделение скорой медицинской помощи</w:t>
      </w:r>
      <w:r w:rsidR="008A2C94">
        <w:rPr>
          <w:szCs w:val="28"/>
        </w:rPr>
        <w:t>,</w:t>
      </w:r>
      <w:r w:rsidRPr="00BB4607">
        <w:rPr>
          <w:szCs w:val="28"/>
        </w:rPr>
        <w:t xml:space="preserve"> фельдшерско-акушерский пункт с.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Лесная;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«Петропавловск-Камчатская городская больница № 1»;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«Петропавловск</w:t>
      </w:r>
      <w:r w:rsidR="00B82F79">
        <w:rPr>
          <w:szCs w:val="28"/>
        </w:rPr>
        <w:t xml:space="preserve">-Камчатская городская </w:t>
      </w:r>
      <w:r w:rsidR="002C0F4C">
        <w:rPr>
          <w:szCs w:val="28"/>
        </w:rPr>
        <w:t xml:space="preserve">больница </w:t>
      </w:r>
      <w:r w:rsidRPr="00BB4607">
        <w:rPr>
          <w:szCs w:val="28"/>
        </w:rPr>
        <w:t>№ 2</w:t>
      </w:r>
      <w:r w:rsidR="002C0F4C">
        <w:rPr>
          <w:szCs w:val="28"/>
        </w:rPr>
        <w:t>»</w:t>
      </w:r>
      <w:r w:rsidRPr="00BB4607">
        <w:rPr>
          <w:szCs w:val="28"/>
        </w:rPr>
        <w:t>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«Петропавловск-Камчатская городская гериатрическая больница»;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</w:t>
      </w:r>
      <w:r w:rsidR="00B82F79">
        <w:rPr>
          <w:szCs w:val="28"/>
        </w:rPr>
        <w:t xml:space="preserve">Петропавловск-Камчатская </w:t>
      </w:r>
      <w:r w:rsidRPr="00BB4607">
        <w:rPr>
          <w:szCs w:val="28"/>
        </w:rPr>
        <w:t>городская поликлиника № 1»;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«Пет</w:t>
      </w:r>
      <w:r w:rsidR="00B82F79">
        <w:rPr>
          <w:szCs w:val="28"/>
        </w:rPr>
        <w:t>ропавловск-Камчатская городская</w:t>
      </w:r>
      <w:r w:rsidRPr="00BB4607">
        <w:rPr>
          <w:szCs w:val="28"/>
        </w:rPr>
        <w:t xml:space="preserve"> поликлиника № 3»;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t>государственное бюджетное учреждение здравоохранения «Камчатский краевой Центр медицинской профилактики»;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00"/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«Камчатский краевой родильный дом»;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«Петропавловск-Камчатская городская стоматологическая поликлиника»;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lastRenderedPageBreak/>
        <w:t>государственное бюджетное учреждение здравоохранения Камчатского края «Петропавловск-Камчатская городская детская поликлиника № 1»;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«Петропавловск-Камчатская городская детская поликлиника № 2»;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Камчатского края «Петропавловск-Камчатская городская детская стоматологическая поликлиника»;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«Камчатская краевая детская инфекционная больница»;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«Петропавловск-Камчатская городская станция скорой медицинской помощи»;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«Елизовская районная больница», в том числе Раздольненская амбулатория</w:t>
      </w:r>
      <w:r w:rsidR="008A2C94">
        <w:rPr>
          <w:szCs w:val="28"/>
        </w:rPr>
        <w:t>,</w:t>
      </w:r>
      <w:r w:rsidRPr="00BB4607">
        <w:rPr>
          <w:szCs w:val="28"/>
        </w:rPr>
        <w:t xml:space="preserve"> Корякская амбулатория, в том числе фельдшерские здравпункты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Северные Коряки,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Зеленый</w:t>
      </w:r>
      <w:r w:rsidR="008A2C94">
        <w:rPr>
          <w:szCs w:val="28"/>
        </w:rPr>
        <w:t>,</w:t>
      </w:r>
      <w:r w:rsidRPr="00BB4607">
        <w:rPr>
          <w:szCs w:val="28"/>
        </w:rPr>
        <w:t xml:space="preserve"> Новолесновская  амбулатория, в том числе фельдшерский здравпункт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Березняки</w:t>
      </w:r>
      <w:r w:rsidR="008A2C94">
        <w:rPr>
          <w:szCs w:val="28"/>
        </w:rPr>
        <w:t>,</w:t>
      </w:r>
      <w:r w:rsidRPr="00BB4607">
        <w:rPr>
          <w:szCs w:val="28"/>
        </w:rPr>
        <w:t xml:space="preserve"> Начикинская амбулатория, в том числе фельдшерский здравпункт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Начики</w:t>
      </w:r>
      <w:r w:rsidR="008A2C94">
        <w:rPr>
          <w:szCs w:val="28"/>
        </w:rPr>
        <w:t>,</w:t>
      </w:r>
      <w:r w:rsidRPr="00BB4607">
        <w:rPr>
          <w:szCs w:val="28"/>
        </w:rPr>
        <w:t xml:space="preserve"> Пионерская амбулатория</w:t>
      </w:r>
      <w:r w:rsidR="008A2C94">
        <w:rPr>
          <w:szCs w:val="28"/>
        </w:rPr>
        <w:t>,</w:t>
      </w:r>
      <w:r w:rsidRPr="00BB4607">
        <w:rPr>
          <w:szCs w:val="28"/>
        </w:rPr>
        <w:t xml:space="preserve"> Нагорненская амбулатория, в том числе фельдшерский здравпункт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Двуречье, фельдшерский 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Новый</w:t>
      </w:r>
      <w:r w:rsidR="008A2C94">
        <w:rPr>
          <w:szCs w:val="28"/>
        </w:rPr>
        <w:t>,</w:t>
      </w:r>
      <w:r w:rsidRPr="00BB4607">
        <w:rPr>
          <w:szCs w:val="28"/>
        </w:rPr>
        <w:t xml:space="preserve"> </w:t>
      </w:r>
      <w:r w:rsidR="008A2C94">
        <w:rPr>
          <w:szCs w:val="28"/>
        </w:rPr>
        <w:t>а</w:t>
      </w:r>
      <w:r w:rsidRPr="00BB4607">
        <w:rPr>
          <w:szCs w:val="28"/>
        </w:rPr>
        <w:t>мбулатория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Вулканный</w:t>
      </w:r>
      <w:r w:rsidR="008A2C94">
        <w:rPr>
          <w:szCs w:val="28"/>
        </w:rPr>
        <w:t>,</w:t>
      </w:r>
      <w:r w:rsidRPr="00BB4607">
        <w:rPr>
          <w:szCs w:val="28"/>
        </w:rPr>
        <w:t xml:space="preserve"> Николаевская амбулатория, в том числе фельдшерский пункт с.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Сосновка</w:t>
      </w:r>
      <w:r w:rsidR="008A2C94">
        <w:rPr>
          <w:szCs w:val="28"/>
        </w:rPr>
        <w:t>,</w:t>
      </w:r>
      <w:r w:rsidRPr="00BB4607">
        <w:rPr>
          <w:szCs w:val="28"/>
        </w:rPr>
        <w:t xml:space="preserve"> Паратунская амбулатория, в том числе фельдшерский 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Термальный;</w:t>
      </w:r>
    </w:p>
    <w:p w:rsidR="00D462DF" w:rsidRPr="00BB4607" w:rsidRDefault="00D462DF" w:rsidP="009C32DA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«Елизовская станция скорой медицинской помощи»;</w:t>
      </w:r>
    </w:p>
    <w:p w:rsidR="00D462DF" w:rsidRPr="00BB4607" w:rsidRDefault="00D462DF" w:rsidP="009C32DA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«Елизовская районная стоматологическая поликлиника»;</w:t>
      </w:r>
    </w:p>
    <w:p w:rsidR="00D462DF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«Мильковская районная больница», в том числе фельдшерск</w:t>
      </w:r>
      <w:r w:rsidR="007711DC">
        <w:rPr>
          <w:szCs w:val="28"/>
        </w:rPr>
        <w:t>о-акушерские</w:t>
      </w:r>
      <w:r w:rsidRPr="00BB4607">
        <w:rPr>
          <w:szCs w:val="28"/>
        </w:rPr>
        <w:t xml:space="preserve"> пункты с. Шаромы, п. Лазо, врачебная амбулатория п. Атласово</w:t>
      </w:r>
      <w:r w:rsidR="007711DC">
        <w:rPr>
          <w:szCs w:val="28"/>
        </w:rPr>
        <w:t>,</w:t>
      </w:r>
      <w:r w:rsidRPr="00BB4607">
        <w:rPr>
          <w:szCs w:val="28"/>
        </w:rPr>
        <w:t xml:space="preserve"> отделение скорой медицинской помощи;</w:t>
      </w:r>
    </w:p>
    <w:p w:rsidR="00B70DA7" w:rsidRPr="00BB4607" w:rsidRDefault="00B70DA7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E44731">
        <w:rPr>
          <w:szCs w:val="28"/>
        </w:rPr>
        <w:t xml:space="preserve">государственное бюджетное учреждение здравоохранения Камчатского края «Усть-Большерецкая районная больница», в том числе </w:t>
      </w:r>
      <w:r>
        <w:rPr>
          <w:szCs w:val="28"/>
        </w:rPr>
        <w:t xml:space="preserve">отделение скорой медицинской помощи, филиал ГБУЗ КК «Усть-Большерецкая районная больница» в п. Октябрьский, Апачинская врачебная амбулатория, </w:t>
      </w:r>
      <w:r w:rsidRPr="00E44731">
        <w:rPr>
          <w:szCs w:val="28"/>
        </w:rPr>
        <w:t>фельдшерско-акушерский пункт с. Кавалерское;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«Озерновская районная больница», в том числе фельдшерско-акушерские пункты с. Запорожье, п. Паужетка</w:t>
      </w:r>
      <w:r w:rsidR="008A2C94">
        <w:rPr>
          <w:szCs w:val="28"/>
        </w:rPr>
        <w:t>,</w:t>
      </w:r>
      <w:r w:rsidRPr="00BB4607">
        <w:rPr>
          <w:szCs w:val="28"/>
        </w:rPr>
        <w:t xml:space="preserve"> отделение скорой медицинской помощи;</w:t>
      </w:r>
    </w:p>
    <w:p w:rsidR="00D462DF" w:rsidRPr="00BB4607" w:rsidRDefault="00D462DF" w:rsidP="009C32D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</w:t>
      </w:r>
      <w:r w:rsidR="002C0F4C">
        <w:rPr>
          <w:szCs w:val="28"/>
        </w:rPr>
        <w:t>анения Камчатского края «Усть-</w:t>
      </w:r>
      <w:r w:rsidRPr="00BB4607">
        <w:rPr>
          <w:szCs w:val="28"/>
        </w:rPr>
        <w:t>Камчатская районная больница», в том числе фельдшерско-акушерский пункт с.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Крутоберегово, отделение скорой медицинской помощи;</w:t>
      </w:r>
    </w:p>
    <w:p w:rsidR="00B70DA7" w:rsidRDefault="00B70DA7" w:rsidP="009C32D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1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«Ключевская районная больница», в том числе отделение скорой медицинской помощи</w:t>
      </w:r>
      <w:r>
        <w:rPr>
          <w:rFonts w:ascii="Times New Roman" w:hAnsi="Times New Roman" w:cs="Times New Roman"/>
          <w:sz w:val="28"/>
          <w:szCs w:val="28"/>
        </w:rPr>
        <w:t>, Козыревская врачебная амбулатория, фельдшерско-акушерский пункт с. Майское;</w:t>
      </w:r>
    </w:p>
    <w:p w:rsidR="00B70DA7" w:rsidRDefault="00B70DA7" w:rsidP="009C32D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1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«Соболевская районная больница», в том числе отделение скорой меди</w:t>
      </w:r>
      <w:r w:rsidRPr="00174A17">
        <w:rPr>
          <w:rFonts w:ascii="Times New Roman" w:hAnsi="Times New Roman" w:cs="Times New Roman"/>
          <w:sz w:val="28"/>
          <w:szCs w:val="28"/>
        </w:rPr>
        <w:lastRenderedPageBreak/>
        <w:t>цинской помощи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4A17">
        <w:rPr>
          <w:rFonts w:ascii="Times New Roman" w:hAnsi="Times New Roman" w:cs="Times New Roman"/>
          <w:sz w:val="28"/>
          <w:szCs w:val="28"/>
        </w:rPr>
        <w:t xml:space="preserve"> Крутогоровск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174A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врачебная амбулатория, </w:t>
      </w:r>
      <w:r w:rsidRPr="00174A17">
        <w:rPr>
          <w:rFonts w:ascii="Times New Roman" w:hAnsi="Times New Roman" w:cs="Times New Roman"/>
          <w:sz w:val="28"/>
          <w:szCs w:val="28"/>
        </w:rPr>
        <w:t>фельдшерско-акушерски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74A17">
        <w:rPr>
          <w:rFonts w:ascii="Times New Roman" w:hAnsi="Times New Roman" w:cs="Times New Roman"/>
          <w:sz w:val="28"/>
          <w:szCs w:val="28"/>
        </w:rPr>
        <w:t xml:space="preserve"> пункт с. Устьевое;</w:t>
      </w:r>
    </w:p>
    <w:p w:rsidR="00B70DA7" w:rsidRDefault="00D462DF" w:rsidP="009C32D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«Быстринская районная больница»,</w:t>
      </w:r>
      <w:r w:rsidR="00A81921">
        <w:rPr>
          <w:rFonts w:ascii="Times New Roman" w:hAnsi="Times New Roman" w:cs="Times New Roman"/>
          <w:sz w:val="28"/>
          <w:szCs w:val="28"/>
        </w:rPr>
        <w:t xml:space="preserve"> </w:t>
      </w:r>
      <w:r w:rsidRPr="00B70DA7">
        <w:rPr>
          <w:rFonts w:ascii="Times New Roman" w:hAnsi="Times New Roman" w:cs="Times New Roman"/>
          <w:sz w:val="28"/>
          <w:szCs w:val="28"/>
        </w:rPr>
        <w:t>в том числе отделение скорой медицинской помощи</w:t>
      </w:r>
      <w:r w:rsidR="008A2C94">
        <w:rPr>
          <w:rFonts w:ascii="Times New Roman" w:hAnsi="Times New Roman" w:cs="Times New Roman"/>
          <w:sz w:val="28"/>
          <w:szCs w:val="28"/>
        </w:rPr>
        <w:t>,</w:t>
      </w:r>
      <w:r w:rsidRPr="00B70DA7">
        <w:rPr>
          <w:rFonts w:ascii="Times New Roman" w:hAnsi="Times New Roman" w:cs="Times New Roman"/>
          <w:sz w:val="28"/>
          <w:szCs w:val="28"/>
        </w:rPr>
        <w:t xml:space="preserve"> амбулатория с. Анавгай;</w:t>
      </w:r>
    </w:p>
    <w:p w:rsidR="00B70DA7" w:rsidRPr="00B70DA7" w:rsidRDefault="00D462DF" w:rsidP="009C32D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«Вилючинская городская больница», в том числе отделение скорой медицинской помощи;</w:t>
      </w:r>
    </w:p>
    <w:p w:rsidR="00B70DA7" w:rsidRPr="00B70DA7" w:rsidRDefault="00D462DF" w:rsidP="009C32D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«Никольская районная больница»;</w:t>
      </w:r>
    </w:p>
    <w:p w:rsidR="00B70DA7" w:rsidRPr="00B70DA7" w:rsidRDefault="00D462DF" w:rsidP="009C32D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«Тигильская районная больница», в том числе отделения врача общей практики с. Усть-Хайрюзово, с. Седанка</w:t>
      </w:r>
      <w:r w:rsidR="008A2C94">
        <w:rPr>
          <w:rFonts w:ascii="Times New Roman" w:hAnsi="Times New Roman" w:cs="Times New Roman"/>
          <w:sz w:val="28"/>
          <w:szCs w:val="28"/>
        </w:rPr>
        <w:t>,</w:t>
      </w:r>
      <w:r w:rsidRPr="00B70DA7">
        <w:rPr>
          <w:rFonts w:ascii="Times New Roman" w:hAnsi="Times New Roman" w:cs="Times New Roman"/>
          <w:sz w:val="28"/>
          <w:szCs w:val="28"/>
        </w:rPr>
        <w:t xml:space="preserve"> фельдшерско-акушерские пункты с. Хайрюзово, с. Ковран, с. Воямполка</w:t>
      </w:r>
      <w:r w:rsidR="008A2C94">
        <w:rPr>
          <w:rFonts w:ascii="Times New Roman" w:hAnsi="Times New Roman" w:cs="Times New Roman"/>
          <w:sz w:val="28"/>
          <w:szCs w:val="28"/>
        </w:rPr>
        <w:t>,</w:t>
      </w:r>
      <w:r w:rsidRPr="00B70DA7">
        <w:rPr>
          <w:rFonts w:ascii="Times New Roman" w:hAnsi="Times New Roman" w:cs="Times New Roman"/>
          <w:sz w:val="28"/>
          <w:szCs w:val="28"/>
        </w:rPr>
        <w:t xml:space="preserve"> отделение скорой медицинской помощи;</w:t>
      </w:r>
    </w:p>
    <w:p w:rsidR="00B70DA7" w:rsidRPr="00B70DA7" w:rsidRDefault="00D462DF" w:rsidP="009C32D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Камчатского края «Карагинская районная больница», </w:t>
      </w:r>
      <w:r w:rsidR="008D7839" w:rsidRPr="008D7839">
        <w:rPr>
          <w:rFonts w:ascii="Times New Roman" w:hAnsi="Times New Roman" w:cs="Times New Roman"/>
          <w:sz w:val="28"/>
          <w:szCs w:val="28"/>
        </w:rPr>
        <w:t>в том числе фельдшерско-акушерские пункты с. Кострома, с. Карага, с. Ильпырский</w:t>
      </w:r>
      <w:r w:rsidR="008A2C94" w:rsidRPr="008D7839">
        <w:rPr>
          <w:rFonts w:ascii="Times New Roman" w:hAnsi="Times New Roman" w:cs="Times New Roman"/>
          <w:sz w:val="28"/>
          <w:szCs w:val="28"/>
        </w:rPr>
        <w:t>,</w:t>
      </w:r>
      <w:r w:rsidRPr="008D7839">
        <w:rPr>
          <w:rFonts w:ascii="Times New Roman" w:hAnsi="Times New Roman" w:cs="Times New Roman"/>
          <w:sz w:val="28"/>
          <w:szCs w:val="28"/>
        </w:rPr>
        <w:t xml:space="preserve"> </w:t>
      </w:r>
      <w:r w:rsidRPr="00B70DA7">
        <w:rPr>
          <w:rFonts w:ascii="Times New Roman" w:hAnsi="Times New Roman" w:cs="Times New Roman"/>
          <w:sz w:val="28"/>
          <w:szCs w:val="28"/>
        </w:rPr>
        <w:t>отделение скорой медицинской помощи;</w:t>
      </w:r>
    </w:p>
    <w:p w:rsidR="00B70DA7" w:rsidRPr="00B70DA7" w:rsidRDefault="00D462DF" w:rsidP="009C32D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«Олюторская районная больница», в том числе отделения врач</w:t>
      </w:r>
      <w:r w:rsidR="002C0F4C" w:rsidRPr="00B70DA7">
        <w:rPr>
          <w:rFonts w:ascii="Times New Roman" w:hAnsi="Times New Roman" w:cs="Times New Roman"/>
          <w:sz w:val="28"/>
          <w:szCs w:val="28"/>
        </w:rPr>
        <w:t xml:space="preserve">ей общей практики с. Пахачи, с. </w:t>
      </w:r>
      <w:r w:rsidRPr="00B70DA7">
        <w:rPr>
          <w:rFonts w:ascii="Times New Roman" w:hAnsi="Times New Roman" w:cs="Times New Roman"/>
          <w:sz w:val="28"/>
          <w:szCs w:val="28"/>
        </w:rPr>
        <w:t>Апука, с. Хаилино</w:t>
      </w:r>
      <w:r w:rsidR="008A2C94">
        <w:rPr>
          <w:rFonts w:ascii="Times New Roman" w:hAnsi="Times New Roman" w:cs="Times New Roman"/>
          <w:sz w:val="28"/>
          <w:szCs w:val="28"/>
        </w:rPr>
        <w:t>,</w:t>
      </w:r>
      <w:r w:rsidRPr="00B70DA7">
        <w:rPr>
          <w:rFonts w:ascii="Times New Roman" w:hAnsi="Times New Roman" w:cs="Times New Roman"/>
          <w:sz w:val="28"/>
          <w:szCs w:val="28"/>
        </w:rPr>
        <w:t xml:space="preserve"> фельдшерско-акушерские пункты с. Ачайваям, с. Средние Пахачи, с. Вывенка</w:t>
      </w:r>
      <w:r w:rsidR="008A2C94">
        <w:rPr>
          <w:rFonts w:ascii="Times New Roman" w:hAnsi="Times New Roman" w:cs="Times New Roman"/>
          <w:sz w:val="28"/>
          <w:szCs w:val="28"/>
        </w:rPr>
        <w:t>,</w:t>
      </w:r>
      <w:r w:rsidRPr="00B70DA7">
        <w:rPr>
          <w:rFonts w:ascii="Times New Roman" w:hAnsi="Times New Roman" w:cs="Times New Roman"/>
          <w:sz w:val="28"/>
          <w:szCs w:val="28"/>
        </w:rPr>
        <w:t xml:space="preserve"> отделение скорой медицинской помощи;</w:t>
      </w:r>
    </w:p>
    <w:p w:rsidR="00B70DA7" w:rsidRPr="00B70DA7" w:rsidRDefault="00D462DF" w:rsidP="009C32D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«Пенжинская районная больница», в том числе отделение скорой медицинской помощи;</w:t>
      </w:r>
    </w:p>
    <w:p w:rsidR="00D462DF" w:rsidRDefault="00D462DF" w:rsidP="009C32D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«Камчатский краевой центр по профилактике и борьбе со СПИД</w:t>
      </w:r>
      <w:r w:rsidR="00D26E67">
        <w:rPr>
          <w:rFonts w:ascii="Times New Roman" w:hAnsi="Times New Roman" w:cs="Times New Roman"/>
          <w:sz w:val="28"/>
          <w:szCs w:val="28"/>
        </w:rPr>
        <w:t xml:space="preserve"> и инфекционными заболеваниями»;</w:t>
      </w:r>
    </w:p>
    <w:p w:rsidR="00D26E67" w:rsidRPr="00D26E67" w:rsidRDefault="00D26E67" w:rsidP="009C32D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E6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«Камчатский краевой противотуберкулезный диспансер», в части оказания медицинской помощи в кабинете «Компьютерной томографии».</w:t>
      </w:r>
    </w:p>
    <w:p w:rsidR="00D462DF" w:rsidRPr="00BB4607" w:rsidRDefault="00D462DF" w:rsidP="009C32DA">
      <w:pPr>
        <w:pStyle w:val="a5"/>
        <w:tabs>
          <w:tab w:val="left" w:pos="1134"/>
        </w:tabs>
        <w:ind w:firstLine="709"/>
        <w:rPr>
          <w:szCs w:val="28"/>
        </w:rPr>
      </w:pP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2. Иные медицинские организации, расположенные на территории Камчатского края: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1) филиал № 2 федерального государственного казенного учреждения «1477 военно-морской клинический госпиталь» Министерства обороны Российской Федерации;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2) Камчатская больница федерального государственного бюджетного учреждения «Дальневосточный окружной медицинский центр Федерального медико-биологического агентства»;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3) федеральное казенное учреждение здравоохранения «Медико-санитарная часть Министерства внутренних дел Российской Федерации по Камчатскому краю»;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4) филиал № 3 федерального государственного казенного учреждения «1477 военно-морской клинический госпиталь» Министерства обороны Российской Федерации;</w:t>
      </w:r>
    </w:p>
    <w:p w:rsidR="00D462DF" w:rsidRPr="00BB4607" w:rsidRDefault="00C67E73" w:rsidP="00D462DF">
      <w:pPr>
        <w:pStyle w:val="a5"/>
        <w:ind w:firstLine="709"/>
        <w:rPr>
          <w:szCs w:val="28"/>
        </w:rPr>
      </w:pPr>
      <w:r>
        <w:rPr>
          <w:szCs w:val="28"/>
        </w:rPr>
        <w:lastRenderedPageBreak/>
        <w:t>5</w:t>
      </w:r>
      <w:r w:rsidR="00D462DF" w:rsidRPr="00BB4607">
        <w:rPr>
          <w:szCs w:val="28"/>
        </w:rPr>
        <w:t>) общество с ограниченной ответственностью «Камчатская неврологическая клиника»;</w:t>
      </w:r>
    </w:p>
    <w:p w:rsidR="00D462DF" w:rsidRPr="00BB4607" w:rsidRDefault="00C67E73" w:rsidP="00D462DF">
      <w:pPr>
        <w:pStyle w:val="a5"/>
        <w:ind w:firstLine="709"/>
        <w:rPr>
          <w:szCs w:val="28"/>
        </w:rPr>
      </w:pPr>
      <w:r>
        <w:rPr>
          <w:szCs w:val="28"/>
        </w:rPr>
        <w:t>6</w:t>
      </w:r>
      <w:r w:rsidR="00D462DF" w:rsidRPr="00BB4607">
        <w:rPr>
          <w:szCs w:val="28"/>
        </w:rPr>
        <w:t>) филиал общества с ограниченной ответственностью «Британская медицинская компания» в г.</w:t>
      </w:r>
      <w:r w:rsidR="005C3C69">
        <w:rPr>
          <w:szCs w:val="28"/>
        </w:rPr>
        <w:t xml:space="preserve"> </w:t>
      </w:r>
      <w:r w:rsidR="00D462DF" w:rsidRPr="00BB4607">
        <w:rPr>
          <w:szCs w:val="28"/>
        </w:rPr>
        <w:t>Петропавловск-Камчатский;</w:t>
      </w:r>
    </w:p>
    <w:p w:rsidR="00D462DF" w:rsidRPr="00BB4607" w:rsidRDefault="00C67E73" w:rsidP="00D462DF">
      <w:pPr>
        <w:pStyle w:val="a5"/>
        <w:ind w:firstLine="709"/>
        <w:rPr>
          <w:szCs w:val="28"/>
        </w:rPr>
      </w:pPr>
      <w:r>
        <w:rPr>
          <w:szCs w:val="28"/>
        </w:rPr>
        <w:t>7</w:t>
      </w:r>
      <w:r w:rsidR="00D462DF" w:rsidRPr="00BB4607">
        <w:rPr>
          <w:szCs w:val="28"/>
        </w:rPr>
        <w:t>) общество с</w:t>
      </w:r>
      <w:r w:rsidR="005C3C69">
        <w:rPr>
          <w:szCs w:val="28"/>
        </w:rPr>
        <w:t xml:space="preserve"> ограниченной ответственностью р</w:t>
      </w:r>
      <w:r w:rsidR="00D462DF" w:rsidRPr="00BB4607">
        <w:rPr>
          <w:szCs w:val="28"/>
        </w:rPr>
        <w:t>еабилитационный центр «Ормедиум»;</w:t>
      </w:r>
    </w:p>
    <w:p w:rsidR="00D462DF" w:rsidRDefault="00C67E73" w:rsidP="00D462DF">
      <w:pPr>
        <w:pStyle w:val="a5"/>
        <w:ind w:firstLine="709"/>
        <w:rPr>
          <w:szCs w:val="28"/>
        </w:rPr>
      </w:pPr>
      <w:r>
        <w:rPr>
          <w:szCs w:val="28"/>
        </w:rPr>
        <w:t>8</w:t>
      </w:r>
      <w:r w:rsidR="00D462DF" w:rsidRPr="00BB4607">
        <w:rPr>
          <w:szCs w:val="28"/>
        </w:rPr>
        <w:t>) общество с ограниченной ответственностью Дальневосточный центр оздоровления и медико-социальной реабилитации детей с ограниченными возможностями «Жемчужина Камчатки»</w:t>
      </w:r>
      <w:r w:rsidR="00D26E67">
        <w:rPr>
          <w:szCs w:val="28"/>
        </w:rPr>
        <w:t>;</w:t>
      </w:r>
    </w:p>
    <w:p w:rsidR="00D26E67" w:rsidRPr="00BB4607" w:rsidRDefault="00C67E73" w:rsidP="00D462DF">
      <w:pPr>
        <w:pStyle w:val="a5"/>
        <w:ind w:firstLine="709"/>
        <w:rPr>
          <w:szCs w:val="28"/>
        </w:rPr>
      </w:pPr>
      <w:r>
        <w:rPr>
          <w:szCs w:val="28"/>
        </w:rPr>
        <w:t>9</w:t>
      </w:r>
      <w:r w:rsidR="00D26E67">
        <w:rPr>
          <w:szCs w:val="28"/>
        </w:rPr>
        <w:t>) общество с ограниченной ответственностью «Импульс».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3. Иные медицинские организации, расположенные на территориях других субъектов Российской Федерации:</w:t>
      </w:r>
    </w:p>
    <w:p w:rsidR="0067240C" w:rsidRDefault="0067240C" w:rsidP="0067240C">
      <w:pPr>
        <w:pStyle w:val="a5"/>
        <w:ind w:firstLine="709"/>
        <w:rPr>
          <w:szCs w:val="28"/>
        </w:rPr>
      </w:pPr>
      <w:r>
        <w:rPr>
          <w:szCs w:val="28"/>
        </w:rPr>
        <w:t xml:space="preserve">1) </w:t>
      </w:r>
      <w:r w:rsidR="00B27A47">
        <w:rPr>
          <w:szCs w:val="28"/>
        </w:rPr>
        <w:t>частное учреждение здравоохранения «Клиническая больница «РЖД-Медицина» города Владивосток» (Приморский край, г.Владивосток</w:t>
      </w:r>
      <w:r w:rsidR="00141635">
        <w:rPr>
          <w:szCs w:val="28"/>
        </w:rPr>
        <w:t>)</w:t>
      </w:r>
      <w:r>
        <w:rPr>
          <w:szCs w:val="28"/>
        </w:rPr>
        <w:t>;</w:t>
      </w:r>
    </w:p>
    <w:p w:rsidR="0067240C" w:rsidRDefault="0067240C" w:rsidP="0067240C">
      <w:pPr>
        <w:pStyle w:val="a5"/>
        <w:ind w:firstLine="709"/>
        <w:rPr>
          <w:szCs w:val="28"/>
        </w:rPr>
      </w:pPr>
      <w:r>
        <w:rPr>
          <w:szCs w:val="28"/>
        </w:rPr>
        <w:t>2) общество с ограниченной ответственностью «ЭКО Центр» (г.</w:t>
      </w:r>
      <w:r w:rsidR="00A81921">
        <w:rPr>
          <w:szCs w:val="28"/>
        </w:rPr>
        <w:t xml:space="preserve"> </w:t>
      </w:r>
      <w:r>
        <w:rPr>
          <w:szCs w:val="28"/>
        </w:rPr>
        <w:t>Москва);</w:t>
      </w:r>
    </w:p>
    <w:p w:rsidR="0067240C" w:rsidRDefault="00977065" w:rsidP="0067240C">
      <w:pPr>
        <w:pStyle w:val="a5"/>
        <w:ind w:firstLine="709"/>
        <w:rPr>
          <w:szCs w:val="28"/>
        </w:rPr>
      </w:pPr>
      <w:r>
        <w:rPr>
          <w:szCs w:val="28"/>
        </w:rPr>
        <w:t>3</w:t>
      </w:r>
      <w:r w:rsidR="0067240C">
        <w:rPr>
          <w:szCs w:val="28"/>
        </w:rPr>
        <w:t>) общество с ограниченной ответственностью «М-Лайн» (г.</w:t>
      </w:r>
      <w:r w:rsidR="00A81921">
        <w:rPr>
          <w:szCs w:val="28"/>
        </w:rPr>
        <w:t xml:space="preserve"> </w:t>
      </w:r>
      <w:r w:rsidR="0067240C">
        <w:rPr>
          <w:szCs w:val="28"/>
        </w:rPr>
        <w:t>Москва);</w:t>
      </w:r>
    </w:p>
    <w:p w:rsidR="0067240C" w:rsidRDefault="00C67E73" w:rsidP="0067240C">
      <w:pPr>
        <w:pStyle w:val="a5"/>
        <w:ind w:firstLine="709"/>
        <w:rPr>
          <w:szCs w:val="28"/>
        </w:rPr>
      </w:pPr>
      <w:r>
        <w:rPr>
          <w:szCs w:val="28"/>
        </w:rPr>
        <w:t>4</w:t>
      </w:r>
      <w:r w:rsidR="0067240C">
        <w:rPr>
          <w:szCs w:val="28"/>
        </w:rPr>
        <w:t xml:space="preserve">) </w:t>
      </w:r>
      <w:r w:rsidR="006F576B">
        <w:rPr>
          <w:szCs w:val="28"/>
        </w:rPr>
        <w:t>м</w:t>
      </w:r>
      <w:r w:rsidR="00977065">
        <w:rPr>
          <w:szCs w:val="28"/>
        </w:rPr>
        <w:t>едицинское частное учреждение дополнительного профессионального образования «Нефрос</w:t>
      </w:r>
      <w:r w:rsidR="00B27A47">
        <w:rPr>
          <w:szCs w:val="28"/>
        </w:rPr>
        <w:t>о</w:t>
      </w:r>
      <w:r w:rsidR="00977065">
        <w:rPr>
          <w:szCs w:val="28"/>
        </w:rPr>
        <w:t>вет»</w:t>
      </w:r>
      <w:r w:rsidR="00A81921">
        <w:rPr>
          <w:szCs w:val="28"/>
        </w:rPr>
        <w:t xml:space="preserve"> (г. </w:t>
      </w:r>
      <w:r w:rsidR="00977065">
        <w:rPr>
          <w:szCs w:val="28"/>
        </w:rPr>
        <w:t>Москва</w:t>
      </w:r>
      <w:r w:rsidR="0067240C">
        <w:rPr>
          <w:szCs w:val="28"/>
        </w:rPr>
        <w:t>).</w:t>
      </w:r>
    </w:p>
    <w:p w:rsidR="00D462DF" w:rsidRPr="00BB4607" w:rsidRDefault="00D462DF" w:rsidP="00D462DF">
      <w:pPr>
        <w:ind w:firstLine="720"/>
        <w:jc w:val="both"/>
        <w:rPr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44A0" w:rsidRDefault="007E44A0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44A0" w:rsidRDefault="007E44A0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44A0" w:rsidRDefault="007E44A0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7A47" w:rsidRDefault="00B27A47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C32DA" w:rsidRDefault="009C32DA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40C8" w:rsidRPr="00BB4607" w:rsidRDefault="00AF40C8" w:rsidP="00AA72A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AF40C8" w:rsidRPr="00BB4607" w:rsidRDefault="00AF40C8" w:rsidP="00AA72A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AF40C8" w:rsidRPr="00BB4607" w:rsidRDefault="00AF40C8" w:rsidP="00AA72A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F40C8" w:rsidRPr="00BB4607" w:rsidRDefault="00AF40C8" w:rsidP="00AA72AB">
      <w:pPr>
        <w:pStyle w:val="a5"/>
        <w:ind w:left="5529" w:firstLine="709"/>
      </w:pPr>
    </w:p>
    <w:p w:rsidR="00AF40C8" w:rsidRPr="00BB4607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>Перечень</w:t>
      </w:r>
    </w:p>
    <w:p w:rsidR="005C3C69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 xml:space="preserve">медицинских организаций, участвующих в реализации </w:t>
      </w:r>
    </w:p>
    <w:p w:rsidR="005C3C69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 xml:space="preserve">Территориальной программы, финансируемых за счет средств </w:t>
      </w:r>
    </w:p>
    <w:p w:rsidR="00AF40C8" w:rsidRPr="00BB4607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>краевого бюджета</w:t>
      </w:r>
    </w:p>
    <w:p w:rsidR="00AF40C8" w:rsidRPr="00BB4607" w:rsidRDefault="00AF40C8" w:rsidP="00AF40C8">
      <w:pPr>
        <w:pStyle w:val="a5"/>
        <w:ind w:firstLine="0"/>
        <w:jc w:val="left"/>
        <w:rPr>
          <w:szCs w:val="28"/>
        </w:rPr>
      </w:pP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Государственное бюджетное учреждение здравоохр</w:t>
      </w:r>
      <w:r w:rsidR="005C3C69">
        <w:rPr>
          <w:rFonts w:ascii="Times New Roman" w:hAnsi="Times New Roman" w:cs="Times New Roman"/>
          <w:sz w:val="28"/>
          <w:szCs w:val="28"/>
        </w:rPr>
        <w:t>анения «</w:t>
      </w:r>
      <w:r w:rsidRPr="00BB4607">
        <w:rPr>
          <w:rFonts w:ascii="Times New Roman" w:hAnsi="Times New Roman" w:cs="Times New Roman"/>
          <w:sz w:val="28"/>
          <w:szCs w:val="28"/>
        </w:rPr>
        <w:t xml:space="preserve">Камчатский краевой противотуберкулезный </w:t>
      </w:r>
      <w:r w:rsidR="005C3C69">
        <w:rPr>
          <w:rFonts w:ascii="Times New Roman" w:hAnsi="Times New Roman" w:cs="Times New Roman"/>
          <w:sz w:val="28"/>
          <w:szCs w:val="28"/>
        </w:rPr>
        <w:t xml:space="preserve">диспансер», в том числе филиал № 1 </w:t>
      </w:r>
      <w:r w:rsidR="00B773F3">
        <w:rPr>
          <w:rFonts w:ascii="Times New Roman" w:hAnsi="Times New Roman" w:cs="Times New Roman"/>
          <w:sz w:val="28"/>
          <w:szCs w:val="28"/>
        </w:rPr>
        <w:t>государственного бюджетного учреждения здравоохранения</w:t>
      </w:r>
      <w:r w:rsidR="005C3C69">
        <w:rPr>
          <w:rFonts w:ascii="Times New Roman" w:hAnsi="Times New Roman" w:cs="Times New Roman"/>
          <w:sz w:val="28"/>
          <w:szCs w:val="28"/>
        </w:rPr>
        <w:t xml:space="preserve">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</w:t>
      </w:r>
      <w:r w:rsidR="005C3C69">
        <w:rPr>
          <w:rFonts w:ascii="Times New Roman" w:hAnsi="Times New Roman" w:cs="Times New Roman"/>
          <w:sz w:val="28"/>
          <w:szCs w:val="28"/>
        </w:rPr>
        <w:t xml:space="preserve"> противотуберкулезный диспансер» - городской округ «поселок Палана»</w:t>
      </w:r>
      <w:r w:rsidR="00B773F3">
        <w:rPr>
          <w:rFonts w:ascii="Times New Roman" w:hAnsi="Times New Roman" w:cs="Times New Roman"/>
          <w:sz w:val="28"/>
          <w:szCs w:val="28"/>
        </w:rPr>
        <w:t>, филиал № 2 государственного бюджетного учреждения здравоохранения «</w:t>
      </w:r>
      <w:r w:rsidR="00B773F3" w:rsidRPr="00BB4607">
        <w:rPr>
          <w:rFonts w:ascii="Times New Roman" w:hAnsi="Times New Roman" w:cs="Times New Roman"/>
          <w:sz w:val="28"/>
          <w:szCs w:val="28"/>
        </w:rPr>
        <w:t>Камчатский краевой</w:t>
      </w:r>
      <w:r w:rsidR="00B773F3">
        <w:rPr>
          <w:rFonts w:ascii="Times New Roman" w:hAnsi="Times New Roman" w:cs="Times New Roman"/>
          <w:sz w:val="28"/>
          <w:szCs w:val="28"/>
        </w:rPr>
        <w:t xml:space="preserve"> противотуберкулезный диспансер» - «село Тиличики», филиал   № 3 государственного бюджетного учреждения здравоохранения «</w:t>
      </w:r>
      <w:r w:rsidR="00B773F3" w:rsidRPr="00BB4607">
        <w:rPr>
          <w:rFonts w:ascii="Times New Roman" w:hAnsi="Times New Roman" w:cs="Times New Roman"/>
          <w:sz w:val="28"/>
          <w:szCs w:val="28"/>
        </w:rPr>
        <w:t>Камчатский краевой</w:t>
      </w:r>
      <w:r w:rsidR="00B773F3">
        <w:rPr>
          <w:rFonts w:ascii="Times New Roman" w:hAnsi="Times New Roman" w:cs="Times New Roman"/>
          <w:sz w:val="28"/>
          <w:szCs w:val="28"/>
        </w:rPr>
        <w:t xml:space="preserve"> противотуберкулезный диспансер» - «поселок Оссора»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 психо</w:t>
      </w:r>
      <w:r w:rsidR="005C3C69">
        <w:rPr>
          <w:rFonts w:ascii="Times New Roman" w:hAnsi="Times New Roman" w:cs="Times New Roman"/>
          <w:sz w:val="28"/>
          <w:szCs w:val="28"/>
        </w:rPr>
        <w:t>неврологический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</w:t>
      </w:r>
      <w:r w:rsidR="005C3C69">
        <w:rPr>
          <w:rFonts w:ascii="Times New Roman" w:hAnsi="Times New Roman" w:cs="Times New Roman"/>
          <w:sz w:val="28"/>
          <w:szCs w:val="28"/>
        </w:rPr>
        <w:t>аевой наркологический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 центр по профилактике и борьбе со СПИД и инфекци</w:t>
      </w:r>
      <w:r w:rsidR="005C3C69">
        <w:rPr>
          <w:rFonts w:ascii="Times New Roman" w:hAnsi="Times New Roman" w:cs="Times New Roman"/>
          <w:sz w:val="28"/>
          <w:szCs w:val="28"/>
        </w:rPr>
        <w:t>онными заболеваниями»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Краевое государственное казен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 территори</w:t>
      </w:r>
      <w:r w:rsidR="005C3C69">
        <w:rPr>
          <w:rFonts w:ascii="Times New Roman" w:hAnsi="Times New Roman" w:cs="Times New Roman"/>
          <w:sz w:val="28"/>
          <w:szCs w:val="28"/>
        </w:rPr>
        <w:t>альный центр медицины катастроф»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Камчатская краевая больница им. А.С.</w:t>
      </w:r>
      <w:r w:rsidR="005C3C69">
        <w:rPr>
          <w:rFonts w:ascii="Times New Roman" w:hAnsi="Times New Roman" w:cs="Times New Roman"/>
          <w:sz w:val="28"/>
          <w:szCs w:val="28"/>
        </w:rPr>
        <w:t xml:space="preserve"> Лукашевского»</w:t>
      </w:r>
      <w:r w:rsidRPr="00BB4607">
        <w:rPr>
          <w:rFonts w:ascii="Times New Roman" w:hAnsi="Times New Roman" w:cs="Times New Roman"/>
          <w:sz w:val="28"/>
          <w:szCs w:val="28"/>
        </w:rPr>
        <w:t>: патологоанатомическое отделение.</w:t>
      </w:r>
    </w:p>
    <w:p w:rsidR="00AF40C8" w:rsidRPr="008C1BB3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</w:t>
      </w:r>
      <w:r w:rsidR="005C3C69">
        <w:rPr>
          <w:rFonts w:ascii="Times New Roman" w:hAnsi="Times New Roman" w:cs="Times New Roman"/>
          <w:sz w:val="28"/>
          <w:szCs w:val="28"/>
        </w:rPr>
        <w:t>атская краевая детская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: медико-генетическая консультация, </w:t>
      </w:r>
      <w:r w:rsidRPr="008C1BB3">
        <w:rPr>
          <w:rFonts w:ascii="Times New Roman" w:hAnsi="Times New Roman" w:cs="Times New Roman"/>
          <w:sz w:val="28"/>
          <w:szCs w:val="28"/>
        </w:rPr>
        <w:t>кабинет ортодонтической помощи</w:t>
      </w:r>
      <w:r w:rsidR="00DF1EE3">
        <w:rPr>
          <w:rFonts w:ascii="Times New Roman" w:hAnsi="Times New Roman" w:cs="Times New Roman"/>
          <w:sz w:val="28"/>
          <w:szCs w:val="28"/>
        </w:rPr>
        <w:t>, паллиативная медицинская помощь</w:t>
      </w:r>
      <w:r w:rsidRPr="008C1BB3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</w:t>
      </w:r>
      <w:r w:rsidR="005C3C69">
        <w:rPr>
          <w:rFonts w:ascii="Times New Roman" w:hAnsi="Times New Roman" w:cs="Times New Roman"/>
          <w:sz w:val="28"/>
          <w:szCs w:val="28"/>
        </w:rPr>
        <w:t>евой кардиологический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: отделение по контролю за занимающимися физкультурой и спортом.</w:t>
      </w:r>
    </w:p>
    <w:p w:rsidR="00AF40C8" w:rsidRPr="00BB4607" w:rsidRDefault="00AF40C8" w:rsidP="00AF40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</w:t>
      </w:r>
      <w:r w:rsidR="005C3C69">
        <w:rPr>
          <w:rFonts w:ascii="Times New Roman" w:hAnsi="Times New Roman" w:cs="Times New Roman"/>
          <w:sz w:val="28"/>
          <w:szCs w:val="28"/>
        </w:rPr>
        <w:t>раевой онкологический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: патологоанатомическое отделение; расходы по эксплуатации гамма-камеры, паллиативная медицинская помощь, оказываемая в амбулаторных условиях.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10.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 к</w:t>
      </w:r>
      <w:r w:rsidR="005C3C69">
        <w:rPr>
          <w:rFonts w:ascii="Times New Roman" w:hAnsi="Times New Roman" w:cs="Times New Roman"/>
          <w:sz w:val="28"/>
          <w:szCs w:val="28"/>
        </w:rPr>
        <w:t>ожно-венерологический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: медико-санитарная помощь больным с заболеваниями, передающимися половым путем, в полном объеме.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11. Краевое государственное казен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 xml:space="preserve">Камчатский краевой медицинский </w:t>
      </w:r>
      <w:r w:rsidR="005C3C69">
        <w:rPr>
          <w:rFonts w:ascii="Times New Roman" w:hAnsi="Times New Roman" w:cs="Times New Roman"/>
          <w:sz w:val="28"/>
          <w:szCs w:val="28"/>
        </w:rPr>
        <w:t>центр мобилизационных резервов «Резерв»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12. Государственное бюджетное учрежд</w:t>
      </w:r>
      <w:r w:rsidR="005C3C69">
        <w:rPr>
          <w:rFonts w:ascii="Times New Roman" w:hAnsi="Times New Roman" w:cs="Times New Roman"/>
          <w:sz w:val="28"/>
          <w:szCs w:val="28"/>
        </w:rPr>
        <w:t>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Камчатская кр</w:t>
      </w:r>
      <w:r w:rsidR="005C3C69">
        <w:rPr>
          <w:rFonts w:ascii="Times New Roman" w:hAnsi="Times New Roman" w:cs="Times New Roman"/>
          <w:sz w:val="28"/>
          <w:szCs w:val="28"/>
        </w:rPr>
        <w:t>аевая станция переливания крови»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13.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Камчатское краевое бюро</w:t>
      </w:r>
      <w:r w:rsidR="005C3C69">
        <w:rPr>
          <w:rFonts w:ascii="Times New Roman" w:hAnsi="Times New Roman" w:cs="Times New Roman"/>
          <w:sz w:val="28"/>
          <w:szCs w:val="28"/>
        </w:rPr>
        <w:t xml:space="preserve"> судебно-медицинской экспертизы»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14. Краевое государственное казен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Медицинский ин</w:t>
      </w:r>
      <w:r w:rsidR="005C3C69">
        <w:rPr>
          <w:rFonts w:ascii="Times New Roman" w:hAnsi="Times New Roman" w:cs="Times New Roman"/>
          <w:sz w:val="28"/>
          <w:szCs w:val="28"/>
        </w:rPr>
        <w:t>формационно-аналитический центр»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«Корякская окружная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скорой помощи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 w:rsidR="00B773F3">
        <w:rPr>
          <w:rFonts w:ascii="Times New Roman" w:hAnsi="Times New Roman" w:cs="Times New Roman"/>
          <w:sz w:val="28"/>
          <w:szCs w:val="28"/>
        </w:rPr>
        <w:t>6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 городская ст</w:t>
      </w:r>
      <w:r w:rsidR="002F7D4D">
        <w:rPr>
          <w:rFonts w:ascii="Times New Roman" w:hAnsi="Times New Roman" w:cs="Times New Roman"/>
          <w:sz w:val="28"/>
          <w:szCs w:val="28"/>
        </w:rPr>
        <w:t>анция скорой медицинской помощи»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с подразделением медицинского автохозяйства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 w:rsidR="00B773F3">
        <w:rPr>
          <w:rFonts w:ascii="Times New Roman" w:hAnsi="Times New Roman" w:cs="Times New Roman"/>
          <w:sz w:val="28"/>
          <w:szCs w:val="28"/>
        </w:rPr>
        <w:t>7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</w:t>
      </w:r>
      <w:r w:rsidR="002F7D4D">
        <w:rPr>
          <w:rFonts w:ascii="Times New Roman" w:hAnsi="Times New Roman" w:cs="Times New Roman"/>
          <w:sz w:val="28"/>
          <w:szCs w:val="28"/>
        </w:rPr>
        <w:t>амчатский краевой родильный дом»</w:t>
      </w:r>
      <w:r w:rsidRPr="00BB4607">
        <w:rPr>
          <w:rFonts w:ascii="Times New Roman" w:hAnsi="Times New Roman" w:cs="Times New Roman"/>
          <w:sz w:val="28"/>
          <w:szCs w:val="28"/>
        </w:rPr>
        <w:t>: отделение медицинской профилактики (по объемам, не включенным в Территориальную программу ОМС).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Петропавловск</w:t>
      </w:r>
      <w:r w:rsidR="002F7D4D">
        <w:rPr>
          <w:rFonts w:ascii="Times New Roman" w:hAnsi="Times New Roman" w:cs="Times New Roman"/>
          <w:sz w:val="28"/>
          <w:szCs w:val="28"/>
        </w:rPr>
        <w:t>-Камчатская городская больница № 2»</w:t>
      </w:r>
      <w:r w:rsidR="00AF40C8" w:rsidRPr="00BB4607">
        <w:rPr>
          <w:rFonts w:ascii="Times New Roman" w:hAnsi="Times New Roman" w:cs="Times New Roman"/>
          <w:sz w:val="28"/>
          <w:szCs w:val="28"/>
        </w:rPr>
        <w:t xml:space="preserve"> (по объемам, не включенным в Территориальную программу ОМС).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Петропавловск-Камчатская го</w:t>
      </w:r>
      <w:r w:rsidR="002F7D4D">
        <w:rPr>
          <w:rFonts w:ascii="Times New Roman" w:hAnsi="Times New Roman" w:cs="Times New Roman"/>
          <w:sz w:val="28"/>
          <w:szCs w:val="28"/>
        </w:rPr>
        <w:t>родская гериатрическая больница»</w:t>
      </w:r>
      <w:r w:rsidR="00AF40C8" w:rsidRPr="00BB4607">
        <w:rPr>
          <w:rFonts w:ascii="Times New Roman" w:hAnsi="Times New Roman" w:cs="Times New Roman"/>
          <w:sz w:val="28"/>
          <w:szCs w:val="28"/>
        </w:rPr>
        <w:t>: отделение сестринского ухода.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Петропавловск-Ка</w:t>
      </w:r>
      <w:r w:rsidR="002F7D4D">
        <w:rPr>
          <w:rFonts w:ascii="Times New Roman" w:hAnsi="Times New Roman" w:cs="Times New Roman"/>
          <w:sz w:val="28"/>
          <w:szCs w:val="28"/>
        </w:rPr>
        <w:t>мчатская городская поликлиника № 1»</w:t>
      </w:r>
      <w:r w:rsidR="00AF40C8" w:rsidRPr="00BB4607">
        <w:rPr>
          <w:rFonts w:ascii="Times New Roman" w:hAnsi="Times New Roman" w:cs="Times New Roman"/>
          <w:sz w:val="28"/>
          <w:szCs w:val="28"/>
        </w:rPr>
        <w:t>: городской травматологический пункт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</w:t>
      </w:r>
      <w:r w:rsidR="00B773F3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здравоохранения Камчатског</w:t>
      </w:r>
      <w:r w:rsidR="002F7D4D">
        <w:rPr>
          <w:rFonts w:ascii="Times New Roman" w:hAnsi="Times New Roman" w:cs="Times New Roman"/>
          <w:sz w:val="28"/>
          <w:szCs w:val="28"/>
        </w:rPr>
        <w:t>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</w:t>
      </w:r>
      <w:r w:rsidR="002F7D4D">
        <w:rPr>
          <w:rFonts w:ascii="Times New Roman" w:hAnsi="Times New Roman" w:cs="Times New Roman"/>
          <w:sz w:val="28"/>
          <w:szCs w:val="28"/>
        </w:rPr>
        <w:t>чатская городская поликлиника № 3»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(профилактические флюорографические осмотры с целью выявления туберкулеза).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</w:t>
      </w:r>
      <w:r w:rsidR="00B773F3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</w:t>
      </w:r>
      <w:r w:rsidR="002F7D4D">
        <w:rPr>
          <w:rFonts w:ascii="Times New Roman" w:hAnsi="Times New Roman" w:cs="Times New Roman"/>
          <w:sz w:val="28"/>
          <w:szCs w:val="28"/>
        </w:rPr>
        <w:t xml:space="preserve"> Центр медицинской профилактики»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(организация мероприятий по формированию здорового образа жизни).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</w:t>
      </w:r>
      <w:r w:rsidR="00B773F3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</w:t>
      </w:r>
      <w:r w:rsidR="002F7D4D">
        <w:rPr>
          <w:rFonts w:ascii="Times New Roman" w:hAnsi="Times New Roman" w:cs="Times New Roman"/>
          <w:sz w:val="28"/>
          <w:szCs w:val="28"/>
        </w:rPr>
        <w:t xml:space="preserve"> городская детская поликлиника № 1»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</w:t>
      </w:r>
      <w:r w:rsidR="00B773F3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</w:t>
      </w:r>
      <w:r w:rsidR="002F7D4D">
        <w:rPr>
          <w:rFonts w:ascii="Times New Roman" w:hAnsi="Times New Roman" w:cs="Times New Roman"/>
          <w:sz w:val="28"/>
          <w:szCs w:val="28"/>
        </w:rPr>
        <w:t xml:space="preserve"> городская детская поликлиника № 2»</w:t>
      </w:r>
      <w:r w:rsidRPr="00BB4607">
        <w:rPr>
          <w:rFonts w:ascii="Times New Roman" w:hAnsi="Times New Roman" w:cs="Times New Roman"/>
          <w:sz w:val="28"/>
          <w:szCs w:val="28"/>
        </w:rPr>
        <w:t>: ортодонтическое отделение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</w:t>
      </w:r>
      <w:r w:rsidR="00B773F3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 городска</w:t>
      </w:r>
      <w:r w:rsidR="002F7D4D">
        <w:rPr>
          <w:rFonts w:ascii="Times New Roman" w:hAnsi="Times New Roman" w:cs="Times New Roman"/>
          <w:sz w:val="28"/>
          <w:szCs w:val="28"/>
        </w:rPr>
        <w:t>я стоматологическая поликлиника»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неотложной медицинской помощи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773F3">
        <w:rPr>
          <w:rFonts w:ascii="Times New Roman" w:hAnsi="Times New Roman" w:cs="Times New Roman"/>
          <w:sz w:val="28"/>
          <w:szCs w:val="28"/>
        </w:rPr>
        <w:t>6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здравоохра</w:t>
      </w:r>
      <w:r w:rsidR="002F7D4D">
        <w:rPr>
          <w:rFonts w:ascii="Times New Roman" w:hAnsi="Times New Roman" w:cs="Times New Roman"/>
          <w:sz w:val="28"/>
          <w:szCs w:val="28"/>
        </w:rPr>
        <w:t>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 городская детска</w:t>
      </w:r>
      <w:r w:rsidR="002F7D4D">
        <w:rPr>
          <w:rFonts w:ascii="Times New Roman" w:hAnsi="Times New Roman" w:cs="Times New Roman"/>
          <w:sz w:val="28"/>
          <w:szCs w:val="28"/>
        </w:rPr>
        <w:t>я стоматологическая поликлиника»</w:t>
      </w:r>
      <w:r w:rsidRPr="00BB4607">
        <w:rPr>
          <w:rFonts w:ascii="Times New Roman" w:hAnsi="Times New Roman" w:cs="Times New Roman"/>
          <w:sz w:val="28"/>
          <w:szCs w:val="28"/>
        </w:rPr>
        <w:t>: ортодонтическое отделение.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казенное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Петропавловск-Камчатский городской дом ребенка - лечебное учрежден</w:t>
      </w:r>
      <w:r w:rsidR="002F7D4D">
        <w:rPr>
          <w:rFonts w:ascii="Times New Roman" w:hAnsi="Times New Roman" w:cs="Times New Roman"/>
          <w:sz w:val="28"/>
          <w:szCs w:val="28"/>
        </w:rPr>
        <w:t>ие охраны материнства и детства»</w:t>
      </w:r>
      <w:r w:rsidR="00AF40C8"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Камчатская краева</w:t>
      </w:r>
      <w:r w:rsidR="002F7D4D">
        <w:rPr>
          <w:rFonts w:ascii="Times New Roman" w:hAnsi="Times New Roman" w:cs="Times New Roman"/>
          <w:sz w:val="28"/>
          <w:szCs w:val="28"/>
        </w:rPr>
        <w:t>я детская инфекционная больница»</w:t>
      </w:r>
      <w:r w:rsidR="00AF40C8" w:rsidRPr="00BB4607">
        <w:rPr>
          <w:rFonts w:ascii="Times New Roman" w:hAnsi="Times New Roman" w:cs="Times New Roman"/>
          <w:sz w:val="28"/>
          <w:szCs w:val="28"/>
        </w:rPr>
        <w:t>: центр микробиологических исследований (по объемам, не включенным в Территориальную программу ОМС).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«Вилючинская городская больница»</w:t>
      </w:r>
      <w:r w:rsidR="00AF40C8" w:rsidRPr="00BB4607">
        <w:rPr>
          <w:rFonts w:ascii="Times New Roman" w:hAnsi="Times New Roman" w:cs="Times New Roman"/>
          <w:sz w:val="28"/>
          <w:szCs w:val="28"/>
        </w:rPr>
        <w:t>: отделение скорой медицинской помощи (по объемам, не включенным в Территориальную программу ОМС); СПИД-лаборатория; патологоанатомическая служба.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«Елизовская районная больница»</w:t>
      </w:r>
      <w:r w:rsidR="003147B3">
        <w:rPr>
          <w:rFonts w:ascii="Times New Roman" w:hAnsi="Times New Roman" w:cs="Times New Roman"/>
          <w:sz w:val="28"/>
          <w:szCs w:val="28"/>
        </w:rPr>
        <w:t>:</w:t>
      </w:r>
      <w:r w:rsidR="00AF40C8" w:rsidRPr="00BB4607">
        <w:rPr>
          <w:rFonts w:ascii="Times New Roman" w:hAnsi="Times New Roman" w:cs="Times New Roman"/>
          <w:sz w:val="28"/>
          <w:szCs w:val="28"/>
        </w:rPr>
        <w:t xml:space="preserve"> патологоанатомическое отделение, отделение сестринского ухода п. Сокоч.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здравоохранения Камчатског</w:t>
      </w:r>
      <w:r w:rsidR="002F7D4D">
        <w:rPr>
          <w:rFonts w:ascii="Times New Roman" w:hAnsi="Times New Roman" w:cs="Times New Roman"/>
          <w:sz w:val="28"/>
          <w:szCs w:val="28"/>
        </w:rPr>
        <w:t>о края «</w:t>
      </w:r>
      <w:r w:rsidRPr="00BB4607">
        <w:rPr>
          <w:rFonts w:ascii="Times New Roman" w:hAnsi="Times New Roman" w:cs="Times New Roman"/>
          <w:sz w:val="28"/>
          <w:szCs w:val="28"/>
        </w:rPr>
        <w:t>Елизовская ст</w:t>
      </w:r>
      <w:r w:rsidR="002F7D4D">
        <w:rPr>
          <w:rFonts w:ascii="Times New Roman" w:hAnsi="Times New Roman" w:cs="Times New Roman"/>
          <w:sz w:val="28"/>
          <w:szCs w:val="28"/>
        </w:rPr>
        <w:t>анция скорой медицинской помощи»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с подразделением медицинского автохозяйства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Мильковская районная б</w:t>
      </w:r>
      <w:r w:rsidR="002F7D4D">
        <w:rPr>
          <w:rFonts w:ascii="Times New Roman" w:hAnsi="Times New Roman" w:cs="Times New Roman"/>
          <w:sz w:val="28"/>
          <w:szCs w:val="28"/>
        </w:rPr>
        <w:t>ольница»</w:t>
      </w:r>
      <w:r w:rsidR="003147B3">
        <w:rPr>
          <w:rFonts w:ascii="Times New Roman" w:hAnsi="Times New Roman" w:cs="Times New Roman"/>
          <w:sz w:val="28"/>
          <w:szCs w:val="28"/>
        </w:rPr>
        <w:t>:</w:t>
      </w:r>
      <w:r w:rsidRPr="00BB4607">
        <w:rPr>
          <w:rFonts w:ascii="Times New Roman" w:hAnsi="Times New Roman" w:cs="Times New Roman"/>
          <w:sz w:val="28"/>
          <w:szCs w:val="28"/>
        </w:rPr>
        <w:t xml:space="preserve"> отделение скорой медицинской помощи (по объемам, не включенным в Территориальную программу ОМС)</w:t>
      </w:r>
      <w:r w:rsidR="003147B3"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патологоанатомическая служба</w:t>
      </w:r>
      <w:r w:rsidR="003147B3">
        <w:rPr>
          <w:rFonts w:ascii="Times New Roman" w:hAnsi="Times New Roman" w:cs="Times New Roman"/>
          <w:sz w:val="28"/>
          <w:szCs w:val="28"/>
        </w:rPr>
        <w:t>,</w:t>
      </w:r>
      <w:r w:rsidR="007711DC">
        <w:rPr>
          <w:rFonts w:ascii="Times New Roman" w:hAnsi="Times New Roman" w:cs="Times New Roman"/>
          <w:sz w:val="28"/>
          <w:szCs w:val="28"/>
        </w:rPr>
        <w:t xml:space="preserve"> фельдшерско-акушерские пункты с. Долиновка, с. Пущино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B70DA7" w:rsidRPr="00B70DA7" w:rsidRDefault="00B773F3" w:rsidP="00B70D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B70DA7" w:rsidRPr="00B70DA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здравоохранения Камчатского края «Соболевская районная больница»</w:t>
      </w:r>
      <w:r w:rsidR="003E5A5A">
        <w:rPr>
          <w:rFonts w:ascii="Times New Roman" w:hAnsi="Times New Roman" w:cs="Times New Roman"/>
          <w:sz w:val="28"/>
          <w:szCs w:val="28"/>
        </w:rPr>
        <w:t>:</w:t>
      </w:r>
      <w:r w:rsidR="00B70DA7" w:rsidRPr="00B70DA7">
        <w:rPr>
          <w:rFonts w:ascii="Times New Roman" w:hAnsi="Times New Roman" w:cs="Times New Roman"/>
          <w:sz w:val="28"/>
          <w:szCs w:val="28"/>
        </w:rPr>
        <w:t xml:space="preserve"> отделение скорой медицинской помощи (по объемам, не включенным в Территориальную программу ОМС).</w:t>
      </w:r>
    </w:p>
    <w:p w:rsidR="00B70DA7" w:rsidRDefault="00B70DA7" w:rsidP="00B70D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4</w:t>
      </w:r>
      <w:r w:rsidRPr="00B70DA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здравоохранения Камчатского края «Усть-Большерецкая районная больница»</w:t>
      </w:r>
      <w:r w:rsidR="003147B3">
        <w:rPr>
          <w:rFonts w:ascii="Times New Roman" w:hAnsi="Times New Roman" w:cs="Times New Roman"/>
          <w:sz w:val="28"/>
          <w:szCs w:val="28"/>
        </w:rPr>
        <w:t>:</w:t>
      </w:r>
      <w:r w:rsidRPr="00B70DA7">
        <w:rPr>
          <w:rFonts w:ascii="Times New Roman" w:hAnsi="Times New Roman" w:cs="Times New Roman"/>
          <w:sz w:val="28"/>
          <w:szCs w:val="28"/>
        </w:rPr>
        <w:t xml:space="preserve"> отделение скорой медицинской помощи (по объемам, не включенным в Территориальную программу ОМС); филиал государственного бюджетного учреждения здравоохранения Камчатского края «Усть-Большерецкая районная больница» в п. Октябрьский: отделение скорой медицинской помощи (по объемам, не включенным в Территориальную программу ОМС), отделение сестринского ухода (паллиативная медицинская помощь), </w:t>
      </w:r>
      <w:r w:rsidR="005B30A3">
        <w:rPr>
          <w:rFonts w:ascii="Times New Roman" w:hAnsi="Times New Roman" w:cs="Times New Roman"/>
          <w:sz w:val="28"/>
          <w:szCs w:val="28"/>
        </w:rPr>
        <w:t>патологоанатомическое отделение</w:t>
      </w:r>
      <w:r w:rsidRPr="00B70DA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B70D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«Озерновская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скорой медицинской помощи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6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Ус</w:t>
      </w:r>
      <w:r w:rsidR="002F7D4D">
        <w:rPr>
          <w:rFonts w:ascii="Times New Roman" w:hAnsi="Times New Roman" w:cs="Times New Roman"/>
          <w:sz w:val="28"/>
          <w:szCs w:val="28"/>
        </w:rPr>
        <w:t>ть-Камчатская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: отделение скорой медицинской помощи (по объемам, не включенным в Территориальную программу ОМС); патологоанатомическая </w:t>
      </w:r>
      <w:r w:rsidR="005B30A3">
        <w:rPr>
          <w:rFonts w:ascii="Times New Roman" w:hAnsi="Times New Roman" w:cs="Times New Roman"/>
          <w:sz w:val="28"/>
          <w:szCs w:val="28"/>
        </w:rPr>
        <w:t>отделение</w:t>
      </w:r>
      <w:r w:rsidRPr="00BB4607">
        <w:rPr>
          <w:rFonts w:ascii="Times New Roman" w:hAnsi="Times New Roman" w:cs="Times New Roman"/>
          <w:sz w:val="28"/>
          <w:szCs w:val="28"/>
        </w:rPr>
        <w:t>; инфекционное отделение</w:t>
      </w:r>
      <w:r w:rsidR="005B30A3">
        <w:rPr>
          <w:rFonts w:ascii="Times New Roman" w:hAnsi="Times New Roman" w:cs="Times New Roman"/>
          <w:sz w:val="28"/>
          <w:szCs w:val="28"/>
        </w:rPr>
        <w:t xml:space="preserve"> </w:t>
      </w:r>
      <w:r w:rsidR="005B30A3" w:rsidRPr="00BB4607">
        <w:rPr>
          <w:rFonts w:ascii="Times New Roman" w:hAnsi="Times New Roman" w:cs="Times New Roman"/>
          <w:sz w:val="28"/>
          <w:szCs w:val="28"/>
        </w:rPr>
        <w:t>(по объемам, не включенным в Территориальную программу ОМС)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E20591" w:rsidRPr="00E20591" w:rsidRDefault="00E20591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591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7</w:t>
      </w:r>
      <w:r w:rsidRPr="00E20591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здравоохранения Камчатского края «Ключевская районная больница»: отделение скорой медицинской помощи (по объемам, не включенным в Территориальную программу ОМС).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Быстринска</w:t>
      </w:r>
      <w:r w:rsidR="002F7D4D">
        <w:rPr>
          <w:rFonts w:ascii="Times New Roman" w:hAnsi="Times New Roman" w:cs="Times New Roman"/>
          <w:sz w:val="28"/>
          <w:szCs w:val="28"/>
        </w:rPr>
        <w:t>я районная больница»</w:t>
      </w:r>
      <w:r w:rsidR="00AF40C8" w:rsidRPr="00BB4607">
        <w:rPr>
          <w:rFonts w:ascii="Times New Roman" w:hAnsi="Times New Roman" w:cs="Times New Roman"/>
          <w:sz w:val="28"/>
          <w:szCs w:val="28"/>
        </w:rPr>
        <w:t>: отделение скорой медицинской помощи (по объемам, не включенным в Территориальную программу ОМ</w:t>
      </w:r>
      <w:r w:rsidR="007D251B">
        <w:rPr>
          <w:rFonts w:ascii="Times New Roman" w:hAnsi="Times New Roman" w:cs="Times New Roman"/>
          <w:sz w:val="28"/>
          <w:szCs w:val="28"/>
        </w:rPr>
        <w:t>С</w:t>
      </w:r>
      <w:r w:rsidR="00AF40C8" w:rsidRPr="00BB4607">
        <w:rPr>
          <w:rFonts w:ascii="Times New Roman" w:hAnsi="Times New Roman" w:cs="Times New Roman"/>
          <w:sz w:val="28"/>
          <w:szCs w:val="28"/>
        </w:rPr>
        <w:t>); патологоанатомическ</w:t>
      </w:r>
      <w:r w:rsidR="005B30A3">
        <w:rPr>
          <w:rFonts w:ascii="Times New Roman" w:hAnsi="Times New Roman" w:cs="Times New Roman"/>
          <w:sz w:val="28"/>
          <w:szCs w:val="28"/>
        </w:rPr>
        <w:t>ое</w:t>
      </w:r>
      <w:r w:rsidR="00AF40C8" w:rsidRPr="00BB4607">
        <w:rPr>
          <w:rFonts w:ascii="Times New Roman" w:hAnsi="Times New Roman" w:cs="Times New Roman"/>
          <w:sz w:val="28"/>
          <w:szCs w:val="28"/>
        </w:rPr>
        <w:t xml:space="preserve"> </w:t>
      </w:r>
      <w:r w:rsidR="005B30A3">
        <w:rPr>
          <w:rFonts w:ascii="Times New Roman" w:hAnsi="Times New Roman" w:cs="Times New Roman"/>
          <w:sz w:val="28"/>
          <w:szCs w:val="28"/>
        </w:rPr>
        <w:t>отделение</w:t>
      </w:r>
      <w:r w:rsidR="00AF40C8"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Ник</w:t>
      </w:r>
      <w:r w:rsidR="002F7D4D">
        <w:rPr>
          <w:rFonts w:ascii="Times New Roman" w:hAnsi="Times New Roman" w:cs="Times New Roman"/>
          <w:sz w:val="28"/>
          <w:szCs w:val="28"/>
        </w:rPr>
        <w:t>ольская районная больница»</w:t>
      </w:r>
      <w:r w:rsidR="00AF40C8" w:rsidRPr="00BB4607">
        <w:rPr>
          <w:rFonts w:ascii="Times New Roman" w:hAnsi="Times New Roman" w:cs="Times New Roman"/>
          <w:sz w:val="28"/>
          <w:szCs w:val="28"/>
        </w:rPr>
        <w:t xml:space="preserve">: </w:t>
      </w:r>
      <w:r w:rsidR="005B30A3" w:rsidRPr="00BB4607">
        <w:rPr>
          <w:rFonts w:ascii="Times New Roman" w:hAnsi="Times New Roman" w:cs="Times New Roman"/>
          <w:sz w:val="28"/>
          <w:szCs w:val="28"/>
        </w:rPr>
        <w:t>социально-значимые виды заболеваний</w:t>
      </w:r>
      <w:r w:rsidR="005B30A3">
        <w:rPr>
          <w:rFonts w:ascii="Times New Roman" w:hAnsi="Times New Roman" w:cs="Times New Roman"/>
          <w:sz w:val="28"/>
          <w:szCs w:val="28"/>
        </w:rPr>
        <w:t xml:space="preserve">, </w:t>
      </w:r>
      <w:r w:rsidR="005B30A3" w:rsidRPr="00BB4607">
        <w:rPr>
          <w:rFonts w:ascii="Times New Roman" w:hAnsi="Times New Roman" w:cs="Times New Roman"/>
          <w:sz w:val="28"/>
          <w:szCs w:val="28"/>
        </w:rPr>
        <w:t>по объемам, не включенным в Территориальную программу ОМ</w:t>
      </w:r>
      <w:r w:rsidR="005B30A3">
        <w:rPr>
          <w:rFonts w:ascii="Times New Roman" w:hAnsi="Times New Roman" w:cs="Times New Roman"/>
          <w:sz w:val="28"/>
          <w:szCs w:val="28"/>
        </w:rPr>
        <w:t>С</w:t>
      </w:r>
      <w:r w:rsidR="00AF40C8"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</w:t>
      </w:r>
      <w:r w:rsidR="00B773F3">
        <w:rPr>
          <w:rFonts w:ascii="Times New Roman" w:hAnsi="Times New Roman" w:cs="Times New Roman"/>
          <w:sz w:val="28"/>
          <w:szCs w:val="28"/>
        </w:rPr>
        <w:t>0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«Тигильская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: </w:t>
      </w:r>
      <w:r w:rsidR="005B30A3" w:rsidRPr="00BB4607">
        <w:rPr>
          <w:rFonts w:ascii="Times New Roman" w:hAnsi="Times New Roman" w:cs="Times New Roman"/>
          <w:sz w:val="28"/>
          <w:szCs w:val="28"/>
        </w:rPr>
        <w:t>социально-значимые виды заболеваний</w:t>
      </w:r>
      <w:r w:rsidR="005B30A3">
        <w:rPr>
          <w:rFonts w:ascii="Times New Roman" w:hAnsi="Times New Roman" w:cs="Times New Roman"/>
          <w:sz w:val="28"/>
          <w:szCs w:val="28"/>
        </w:rPr>
        <w:t>,</w:t>
      </w:r>
      <w:r w:rsidR="005B30A3" w:rsidRPr="00BB460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отделение скорой медицинской помощи</w:t>
      </w:r>
      <w:r w:rsidR="007D251B">
        <w:rPr>
          <w:rFonts w:ascii="Times New Roman" w:hAnsi="Times New Roman" w:cs="Times New Roman"/>
          <w:sz w:val="28"/>
          <w:szCs w:val="28"/>
        </w:rPr>
        <w:t xml:space="preserve"> </w:t>
      </w:r>
      <w:r w:rsidR="007D251B" w:rsidRPr="007D251B">
        <w:rPr>
          <w:rFonts w:ascii="Times New Roman" w:hAnsi="Times New Roman" w:cs="Times New Roman"/>
          <w:sz w:val="28"/>
          <w:szCs w:val="28"/>
        </w:rPr>
        <w:t>(по объемам, не включенным в Территориальную программу ОМС)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</w:t>
      </w:r>
      <w:r w:rsidR="00B773F3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«Карагинская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отделения врача общей практики с. Ивашка, с. Тымлат; отделение скорой медицинской помощи (по объемам, не включенным в Территориальную программу ОМС), койки сестринского ухода.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</w:t>
      </w:r>
      <w:r w:rsidR="00B773F3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«Олюторская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социально-значимые виды заболеваний; отделение скорой медицинской помощи (по объемам, не включенным в Территориальную программу ОМС), койки сестринского ухода.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</w:t>
      </w:r>
      <w:r w:rsidR="00B773F3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4E00AC">
        <w:rPr>
          <w:rFonts w:ascii="Times New Roman" w:hAnsi="Times New Roman" w:cs="Times New Roman"/>
          <w:sz w:val="28"/>
          <w:szCs w:val="28"/>
        </w:rPr>
        <w:t>равоохранения Камчатского края «Пенжинская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социально-значимые виды заболеваний; отделение врача общей практики с. Манилы; фельдшерско-акушерские пункты с. Оклан, с. Таловка, с. Слаутное, с. Аянка; отделение скорой медицинской помощи (по объемам, не включенным в Территориальную программу ОМС).</w:t>
      </w:r>
    </w:p>
    <w:p w:rsidR="00AF40C8" w:rsidRPr="00BB4607" w:rsidRDefault="00AF40C8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F40C8" w:rsidRPr="00BB4607" w:rsidRDefault="00AF40C8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37B19" w:rsidRDefault="00237B19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37B19" w:rsidRDefault="00237B19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14CC9" w:rsidRDefault="00714CC9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Pr="005F64A3" w:rsidRDefault="00AE325E" w:rsidP="00AA72AB">
      <w:pPr>
        <w:widowControl w:val="0"/>
        <w:autoSpaceDE w:val="0"/>
        <w:autoSpaceDN w:val="0"/>
        <w:adjustRightInd w:val="0"/>
        <w:spacing w:after="0" w:line="240" w:lineRule="auto"/>
        <w:ind w:left="552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AE325E" w:rsidRPr="005F64A3" w:rsidRDefault="00AE325E" w:rsidP="00AA72AB">
      <w:pPr>
        <w:widowControl w:val="0"/>
        <w:autoSpaceDE w:val="0"/>
        <w:autoSpaceDN w:val="0"/>
        <w:adjustRightInd w:val="0"/>
        <w:spacing w:after="0" w:line="240" w:lineRule="auto"/>
        <w:ind w:left="552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Территориальной программе государственных гарантий бесплатного оказания гражданам    медицинской помощи на территории Камчатского края на 20</w:t>
      </w:r>
      <w:r w:rsidR="008434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A72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AA72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A72A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AE325E" w:rsidRPr="005F64A3" w:rsidRDefault="00AE325E" w:rsidP="00AE32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медицинских организаций,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участвующих в реализации Территориальной программы,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Территориальной программы ОМС,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проводящих профилактические медицинские осмотры,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 рамках диспансеризации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1) государственное бюджетное учреждение здравоохранения «Камчатский краевой кардиологический диспансер»;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государственное бюджетное учреждение здравоохранения «Корякская окружная больница»;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3) государственное бюджетное учреждение здравоохранения Камчатского края «Петропавловск-Камчатская городская больница № 1»;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4) государственное бюджетное учреждение здравоохранения Камчатского края «Петропавловск-Камчатская городская больница № 2»;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5) государственное бюджетное учреждение здравоохранения Камчатского края «Петропавловск-Камчатская городская поликлиника № 1»;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6) государственное бюджетное учреждение здравоохранения Камчатского края «Петропавловск-Камчатская городская поликлиника № 3»;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7) государственное бюджетное учреждение здравоохранения «Камчатский краевой Центр медицинской профилактики»;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8) государственное бюджетное учреждение здравоохранения Камчатского края «Петропавловск-Камчатская городская детская поликлиника № 1»;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9) государственное бюджетное учреждение здравоохранения Камчатского края «Петропавловск-Камчатская городская детская поликлиника № 2»;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10) государственное бюджетное учреждение здравоохранения Камчатского края «Елизовская районная больница»;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11) государственное бюджетное учреждение здравоохранения Камчатского края «Мильковская районная больница»;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12) государственное бюджетное учреждение здравоохранения Камчатского края «Усть-Большерецкая районная больница»;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13) государственное бюджетное учреждение здравоохранения Камчатского края «Озерновская районная больница»;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государственное бюджетное учреждение здравоохранения Камчатского края «Усть-Камчатская районная больница»; 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государственное бюджетное учреждение здравоохранения Камчатского края «Ключевская районная больница»; 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16) государственное бюджетное учреждение здравоохранения Камчатского края «Соболевская районная больница»;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17) государственное бюджетное учреждение здравоохранения Камчатского края «Быстринская районная больница»;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18) государственное бюджетное учреждение здравоохранения Камчатского края «Вилючинская городская больница»;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19) государственное бюджетное учреждение здравоохранения Камчатского края «Тигильская районная больница»;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20) государственное бюджетное учреждение здравоохранения Камчатского края «Карагинская районная больница»;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21) государственное бюджетное учреждение здравоохранения Камчатского края «Олюторская районная больница»;</w:t>
      </w:r>
    </w:p>
    <w:p w:rsidR="00AE325E" w:rsidRPr="005F64A3" w:rsidRDefault="00AE325E" w:rsidP="00AE3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22) Камчатская больница федерального государственного бюджетного учреждения «Дальневосточный окружной медицинский центр Федерального медико-биологического агентства»;</w:t>
      </w:r>
    </w:p>
    <w:p w:rsidR="00AE325E" w:rsidRDefault="00AE325E" w:rsidP="00AE32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23) федеральное казенное учреждение здравоохранения «Медико-санитарная часть Министерства внутренних дел Российской Федерации по Камчатскому краю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E325E" w:rsidRDefault="00AE325E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B579F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9718C">
        <w:rPr>
          <w:rFonts w:ascii="Times New Roman" w:hAnsi="Times New Roman" w:cs="Times New Roman"/>
          <w:sz w:val="28"/>
          <w:szCs w:val="28"/>
        </w:rPr>
        <w:t>8</w:t>
      </w:r>
    </w:p>
    <w:p w:rsidR="005C3A05" w:rsidRPr="00BB4607" w:rsidRDefault="005C3A05" w:rsidP="00A81921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A81921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AA72A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</w:t>
      </w:r>
      <w:r w:rsidR="00E457E5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0</w:t>
      </w:r>
      <w:r w:rsidR="00046309" w:rsidRPr="00BB4607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 w:rsidP="00E457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Default="004E00AC" w:rsidP="004E00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31"/>
      <w:bookmarkEnd w:id="0"/>
      <w:r>
        <w:rPr>
          <w:rFonts w:ascii="Times New Roman" w:hAnsi="Times New Roman" w:cs="Times New Roman"/>
          <w:sz w:val="28"/>
          <w:szCs w:val="28"/>
        </w:rPr>
        <w:t>У</w:t>
      </w:r>
      <w:r w:rsidRPr="004E00AC">
        <w:rPr>
          <w:rFonts w:ascii="Times New Roman" w:hAnsi="Times New Roman" w:cs="Times New Roman"/>
          <w:sz w:val="28"/>
          <w:szCs w:val="28"/>
        </w:rPr>
        <w:t xml:space="preserve">словия реализации установленного законодательством Российской Федерации права на выбор врача, в том числе врача общей практики (семейного врача) </w:t>
      </w:r>
    </w:p>
    <w:p w:rsidR="004E00AC" w:rsidRPr="004E00AC" w:rsidRDefault="004E00AC" w:rsidP="004E00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E00AC">
        <w:rPr>
          <w:rFonts w:ascii="Times New Roman" w:hAnsi="Times New Roman" w:cs="Times New Roman"/>
          <w:sz w:val="28"/>
          <w:szCs w:val="28"/>
        </w:rPr>
        <w:t>и лечащего врача (с учетом согласия врача)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Выбор лечащего врача осуществляется гражданином не чаще, чем один раз в год (за исключением случаев замены медицинской организации), при этом выбираются врачи, оказывающие первичную медико-санитарную помощь: врач-терапевт, врач-терапевт участковый, врач-педиатр, врач-педиатр участковый, врач общей практики (семейный врач) или фельдшер.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Лечащий врач назначается руководителем медицинской организации по выбору пациента с учетом согласия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 случае требования пациента о замене лечащего врача (за исключением случаев оказания специализированной медицинской помощи) пациент обращается к руководителю медицинской организации (ее подразделения) с заявлением в письменной форме, в котором указываются причины замены лечащего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Руководитель медицинской организации (ее подразделения) в течение трех рабочих дней со дня получения заявления информирует пациента в письменной или устной форме (посредством почтовой связи, телефонной связи, электронной связи) о врачах соответствующей специальности и сроках оказания медицинской помощи указанными врачами.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На основании информации, представленной руководителем медицинской организации (ее подразделения), пациент осуществляет выбор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В случае требования пациента о замене лечащего врача при оказании специализированной медицинской помощи пациент обращается к руководителю соответствующего подразделения медицинской организации с заявлением в письменной форме, в котором указываются причины замены лечащего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Возложение функций лечащего врача на врача соответствующей специальности осуществляется с учетом его согласия.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B579F" w:rsidP="00AA72A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9718C">
        <w:rPr>
          <w:rFonts w:ascii="Times New Roman" w:hAnsi="Times New Roman" w:cs="Times New Roman"/>
          <w:sz w:val="28"/>
          <w:szCs w:val="28"/>
        </w:rPr>
        <w:t>9</w:t>
      </w:r>
    </w:p>
    <w:p w:rsidR="005C3A05" w:rsidRPr="00BB4607" w:rsidRDefault="005C3A05" w:rsidP="00AA72A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AA72A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</w:t>
      </w:r>
      <w:r w:rsidR="009E37DF" w:rsidRPr="00BB4607">
        <w:rPr>
          <w:rFonts w:ascii="Times New Roman" w:hAnsi="Times New Roman" w:cs="Times New Roman"/>
          <w:sz w:val="28"/>
          <w:szCs w:val="28"/>
        </w:rPr>
        <w:t>ритории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9E37DF" w:rsidRPr="00BB4607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2855"/>
      <w:bookmarkEnd w:id="1"/>
      <w:r w:rsidRPr="004E00AC">
        <w:rPr>
          <w:rFonts w:ascii="Times New Roman" w:hAnsi="Times New Roman" w:cs="Times New Roman"/>
          <w:b w:val="0"/>
          <w:sz w:val="28"/>
          <w:szCs w:val="28"/>
        </w:rPr>
        <w:t>Порядок и условия пр</w:t>
      </w:r>
      <w:r w:rsidR="00057CF3">
        <w:rPr>
          <w:rFonts w:ascii="Times New Roman" w:hAnsi="Times New Roman" w:cs="Times New Roman"/>
          <w:b w:val="0"/>
          <w:sz w:val="28"/>
          <w:szCs w:val="28"/>
        </w:rPr>
        <w:t>едоставления медицинской помощи</w:t>
      </w: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законодательством Российской Федерации,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сроки ожидания медицинской помощи, оказываемой в плановом порядке,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в том числе сроки ожидания оказания медицинской помощи в стационарных условиях, проведения отдельных диагностических обследований, </w:t>
      </w:r>
    </w:p>
    <w:p w:rsidR="004E00AC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>а также консультаций врачей-специалистов</w:t>
      </w:r>
    </w:p>
    <w:p w:rsidR="00F66E70" w:rsidRPr="004E00AC" w:rsidRDefault="00F66E70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1. Медицинская помощь предоставляется на территории Камчатского края при представлении документа, удостоверяющего личность, и полиса обязательного медицинского страхования. Отсутствие </w:t>
      </w:r>
      <w:r w:rsidR="00BF5B6D">
        <w:rPr>
          <w:rFonts w:ascii="Times New Roman" w:hAnsi="Times New Roman" w:cs="Times New Roman"/>
          <w:sz w:val="28"/>
          <w:szCs w:val="28"/>
        </w:rPr>
        <w:t xml:space="preserve">указанных документов </w:t>
      </w:r>
      <w:r w:rsidRPr="00BB4607">
        <w:rPr>
          <w:rFonts w:ascii="Times New Roman" w:hAnsi="Times New Roman" w:cs="Times New Roman"/>
          <w:sz w:val="28"/>
          <w:szCs w:val="28"/>
        </w:rPr>
        <w:t>не является причиной для отказа в предоставлении медицинской помощи в экстренных случаях, угрожающих жизни больного.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Гражданам Российской Федерации, застрахованным за пределами Камчатского края, медицинская помощь на территории Камчатского края оказывается в объем</w:t>
      </w:r>
      <w:r w:rsidR="00A7564E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, предусмотренн</w:t>
      </w:r>
      <w:r w:rsidR="00A7564E">
        <w:rPr>
          <w:rFonts w:ascii="Times New Roman" w:hAnsi="Times New Roman" w:cs="Times New Roman"/>
          <w:sz w:val="28"/>
          <w:szCs w:val="28"/>
        </w:rPr>
        <w:t>ом базовой программой обязательного медицинского страхования.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Территориальная программа и ее приложения должны находиться в каждой медицинской организации, ознакомление с ними должно быть доступно каждому пациенту (информация должна быть размещена на стендах, в регистратуре, приемных отделениях).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Санитарно-</w:t>
      </w:r>
      <w:r w:rsidR="00A7564E">
        <w:rPr>
          <w:rFonts w:ascii="Times New Roman" w:hAnsi="Times New Roman" w:cs="Times New Roman"/>
          <w:sz w:val="28"/>
          <w:szCs w:val="28"/>
        </w:rPr>
        <w:t>эпидемиологические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другие условия при оказании медицинских услуг должны соответствовать требованиям, предъявляемым при лицензировании медицинской организации.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Условия предоставления на территории Камчатского края медицинской помощи: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условия оказания медицинской помощи: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а) медицинская документация при оказании медицинской помощи оформляется и ведется в установленном порядке в соответствии с требованиями законодательства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пациенту гарантируется право на выбор врача, с учетом согласия этого врача, а также выбор медицинской организации в соответствии с договорами обязательного медицинского страхования;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согласие (отказ) гражданина (его законных представителей) на(от) оказание(я) медицинской помощи оформляется в медицинской документации. Оказание медицинской помощи без его(их) согласия возможно лицам, страдающим заболеваниями, представляющими опасность для окружающих, страдающим тяжелыми психическими расстройствами, лицам, совершившим общественно опасные деяния (преступления), на основаниях и в порядке, установ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ленном законодательством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г) объем диагностических и лечебных мероприятий пациенту определяет лечащий врач в соответствии с установленными стандартами и порядками оказания медицинской помощи, а </w:t>
      </w:r>
      <w:r w:rsidR="00430D08">
        <w:rPr>
          <w:rFonts w:ascii="Times New Roman" w:hAnsi="Times New Roman" w:cs="Times New Roman"/>
          <w:sz w:val="28"/>
          <w:szCs w:val="28"/>
        </w:rPr>
        <w:t>так же</w:t>
      </w:r>
      <w:r w:rsidRPr="00BB4607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утвержденными протоколами ведения больных и общепринятыми нормами клинической практики;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д) медицинская помощь в медицинских организациях оказывается согласно видам медицинской помощи, определенным лицензией медицинской организации, выданной в соответствии с законодательством Российской Федерации. В случаях, когда необходимые виды медицинской помощи не входят в лицензированную деятельность медицинской организации, администрация данной организации обязана обеспечить застрахованное лицо оплачиваемой в пределах средств тарифа на медицинскую помощь, оказываемую в рамках Территориальной программы ОМС, медицинской помощью в необходимом объеме другой организацией или путем привлечения соответствующих специалистов;</w:t>
      </w:r>
    </w:p>
    <w:p w:rsidR="009B7CB6" w:rsidRPr="00BB4607" w:rsidRDefault="009B7C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 медицинских организациях, оказывающих специализированную помощь в стационарных условиях, ведется лист ожидания специализированной медицинской помощи, оказываемой в плановой форме, и осуществляется информирование граждан в доступной форме, в том числе с использованием информационно-телекоммуникационной сети «Интернет»,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2) порядок и условия оказания </w:t>
      </w:r>
      <w:r w:rsidR="00BD72D2">
        <w:rPr>
          <w:rFonts w:ascii="Times New Roman" w:hAnsi="Times New Roman" w:cs="Times New Roman"/>
          <w:sz w:val="28"/>
          <w:szCs w:val="28"/>
        </w:rPr>
        <w:t>амбулаторной помощи</w:t>
      </w:r>
      <w:r w:rsidR="00430D08">
        <w:rPr>
          <w:rFonts w:ascii="Times New Roman" w:hAnsi="Times New Roman" w:cs="Times New Roman"/>
          <w:sz w:val="28"/>
          <w:szCs w:val="28"/>
        </w:rPr>
        <w:t xml:space="preserve"> в медицинских организациях</w:t>
      </w:r>
      <w:r w:rsidRPr="00BB4607">
        <w:rPr>
          <w:rFonts w:ascii="Times New Roman" w:hAnsi="Times New Roman" w:cs="Times New Roman"/>
          <w:sz w:val="28"/>
          <w:szCs w:val="28"/>
        </w:rPr>
        <w:t>:</w:t>
      </w:r>
    </w:p>
    <w:p w:rsidR="00BD72D2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а) </w:t>
      </w:r>
      <w:r w:rsidR="00BD72D2">
        <w:rPr>
          <w:rFonts w:ascii="Times New Roman" w:hAnsi="Times New Roman" w:cs="Times New Roman"/>
          <w:sz w:val="28"/>
          <w:szCs w:val="28"/>
        </w:rPr>
        <w:t xml:space="preserve">в амбулаторных условиях осуществляется оказание первичной медико-санитарной и первичной специализированной </w:t>
      </w:r>
      <w:r w:rsidR="00073336">
        <w:rPr>
          <w:rFonts w:ascii="Times New Roman" w:hAnsi="Times New Roman" w:cs="Times New Roman"/>
          <w:sz w:val="28"/>
          <w:szCs w:val="28"/>
        </w:rPr>
        <w:t>медико-санитарной помощи</w:t>
      </w:r>
      <w:r w:rsidR="000A491E">
        <w:rPr>
          <w:rFonts w:ascii="Times New Roman" w:hAnsi="Times New Roman" w:cs="Times New Roman"/>
          <w:sz w:val="28"/>
          <w:szCs w:val="28"/>
        </w:rPr>
        <w:t>;</w:t>
      </w:r>
    </w:p>
    <w:p w:rsidR="000A491E" w:rsidRDefault="00073336" w:rsidP="000A4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A491E">
        <w:rPr>
          <w:rFonts w:ascii="Times New Roman" w:hAnsi="Times New Roman" w:cs="Times New Roman"/>
          <w:sz w:val="28"/>
          <w:szCs w:val="28"/>
        </w:rPr>
        <w:t xml:space="preserve">организация оказания первичной медико-санитарной помощи гражданам в целях приближения к их месту жительства, месту работы или обучения осуществляется по территориально-участковому принципу, предусматривающему формирование групп обслуживаемого населения по месту жительства, месту работы или учебы в определенных организациях, с учетом положений </w:t>
      </w:r>
      <w:hyperlink r:id="rId9" w:history="1">
        <w:r w:rsidR="000A491E" w:rsidRPr="000A491E">
          <w:rPr>
            <w:rFonts w:ascii="Times New Roman" w:hAnsi="Times New Roman" w:cs="Times New Roman"/>
            <w:sz w:val="28"/>
            <w:szCs w:val="28"/>
          </w:rPr>
          <w:t>статьи 21</w:t>
        </w:r>
      </w:hyperlink>
      <w:r w:rsidR="000A491E" w:rsidRPr="000A491E">
        <w:rPr>
          <w:rFonts w:ascii="Times New Roman" w:hAnsi="Times New Roman" w:cs="Times New Roman"/>
          <w:sz w:val="28"/>
          <w:szCs w:val="28"/>
        </w:rPr>
        <w:t xml:space="preserve"> </w:t>
      </w:r>
      <w:r w:rsidR="000A491E">
        <w:rPr>
          <w:rFonts w:ascii="Times New Roman" w:hAnsi="Times New Roman" w:cs="Times New Roman"/>
          <w:sz w:val="28"/>
          <w:szCs w:val="28"/>
        </w:rPr>
        <w:t>Федерального закона от 21</w:t>
      </w:r>
      <w:r w:rsidR="00C9249F">
        <w:rPr>
          <w:rFonts w:ascii="Times New Roman" w:hAnsi="Times New Roman" w:cs="Times New Roman"/>
          <w:sz w:val="28"/>
          <w:szCs w:val="28"/>
        </w:rPr>
        <w:t>.11.</w:t>
      </w:r>
      <w:r w:rsidR="000A491E">
        <w:rPr>
          <w:rFonts w:ascii="Times New Roman" w:hAnsi="Times New Roman" w:cs="Times New Roman"/>
          <w:sz w:val="28"/>
          <w:szCs w:val="28"/>
        </w:rPr>
        <w:t>2011 № 323-ФЗ «Об основах охраны здоровья граждан в Российской Федерации»;</w:t>
      </w:r>
    </w:p>
    <w:p w:rsidR="005C3A05" w:rsidRPr="00BB4607" w:rsidRDefault="000A49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первичная медико-санитарная помощь ок</w:t>
      </w:r>
      <w:r w:rsidR="005C3A05" w:rsidRPr="00BB4607">
        <w:rPr>
          <w:rFonts w:ascii="Times New Roman" w:hAnsi="Times New Roman" w:cs="Times New Roman"/>
          <w:sz w:val="28"/>
          <w:szCs w:val="28"/>
        </w:rPr>
        <w:t>азывается вне очереди по экстренным показаниям;</w:t>
      </w:r>
    </w:p>
    <w:p w:rsidR="000A491E" w:rsidRDefault="000A491E" w:rsidP="000A4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</w:t>
      </w:r>
      <w:r w:rsidR="0055177E">
        <w:rPr>
          <w:rFonts w:ascii="Times New Roman" w:hAnsi="Times New Roman" w:cs="Times New Roman"/>
          <w:sz w:val="28"/>
          <w:szCs w:val="28"/>
        </w:rPr>
        <w:t>по представлению врачей участковых терапевтов, врачей общей практики (семейных врачей) и врачей-специалистов осуществляется отбор больных с острыми хроническими заболеваниями и их обострениями, нуждающи</w:t>
      </w:r>
      <w:r w:rsidR="00C9249F">
        <w:rPr>
          <w:rFonts w:ascii="Times New Roman" w:hAnsi="Times New Roman" w:cs="Times New Roman"/>
          <w:sz w:val="28"/>
          <w:szCs w:val="28"/>
        </w:rPr>
        <w:t>х</w:t>
      </w:r>
      <w:r w:rsidR="0055177E">
        <w:rPr>
          <w:rFonts w:ascii="Times New Roman" w:hAnsi="Times New Roman" w:cs="Times New Roman"/>
          <w:sz w:val="28"/>
          <w:szCs w:val="28"/>
        </w:rPr>
        <w:t>ся в стационарном лечении, но не направленны</w:t>
      </w:r>
      <w:r w:rsidR="00C9249F">
        <w:rPr>
          <w:rFonts w:ascii="Times New Roman" w:hAnsi="Times New Roman" w:cs="Times New Roman"/>
          <w:sz w:val="28"/>
          <w:szCs w:val="28"/>
        </w:rPr>
        <w:t>х</w:t>
      </w:r>
      <w:r w:rsidR="0055177E">
        <w:rPr>
          <w:rFonts w:ascii="Times New Roman" w:hAnsi="Times New Roman" w:cs="Times New Roman"/>
          <w:sz w:val="28"/>
          <w:szCs w:val="28"/>
        </w:rPr>
        <w:t xml:space="preserve"> для оказания стационарной медицинской помощи в медицинскую организацию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5177E">
        <w:rPr>
          <w:rFonts w:ascii="Times New Roman" w:hAnsi="Times New Roman" w:cs="Times New Roman"/>
          <w:sz w:val="28"/>
          <w:szCs w:val="28"/>
        </w:rPr>
        <w:t xml:space="preserve">для оказания медицинской помощи в </w:t>
      </w:r>
      <w:r>
        <w:rPr>
          <w:rFonts w:ascii="Times New Roman" w:hAnsi="Times New Roman" w:cs="Times New Roman"/>
          <w:sz w:val="28"/>
          <w:szCs w:val="28"/>
        </w:rPr>
        <w:t>стационар</w:t>
      </w:r>
      <w:r w:rsidR="0055177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дому при условии, что состояние здоровья больного и его домашние условия позволяют организовать медицинскую помощь и уход на дому</w:t>
      </w:r>
      <w:r w:rsidR="0055177E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0A49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C3A05" w:rsidRPr="00BB4607">
        <w:rPr>
          <w:rFonts w:ascii="Times New Roman" w:hAnsi="Times New Roman" w:cs="Times New Roman"/>
          <w:sz w:val="28"/>
          <w:szCs w:val="28"/>
        </w:rPr>
        <w:t>) лекарственное обеспечение амбулаторно-поликлинической помощи осуществляется за счет личных средств граждан, за исключением лекарственного обеспечения отдельных категорий граждан в соответствии с законодательством Российской Федерации и законодательством Камчатского края;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порядок и условия оказания медицинской помощи в условиях стациона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ров круглосуточного пребывания и стационарах дневного пребывания: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а) </w:t>
      </w:r>
      <w:r w:rsidR="007347ED" w:rsidRPr="007347ED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7808E5">
        <w:rPr>
          <w:rFonts w:ascii="Times New Roman" w:hAnsi="Times New Roman" w:cs="Times New Roman"/>
          <w:sz w:val="28"/>
          <w:szCs w:val="28"/>
        </w:rPr>
        <w:t xml:space="preserve">специализированной медицинской помощи в </w:t>
      </w:r>
      <w:r w:rsidR="007347ED" w:rsidRPr="007347ED">
        <w:rPr>
          <w:rFonts w:ascii="Times New Roman" w:hAnsi="Times New Roman" w:cs="Times New Roman"/>
          <w:sz w:val="28"/>
          <w:szCs w:val="28"/>
        </w:rPr>
        <w:t>стационарн</w:t>
      </w:r>
      <w:r w:rsidR="007808E5">
        <w:rPr>
          <w:rFonts w:ascii="Times New Roman" w:hAnsi="Times New Roman" w:cs="Times New Roman"/>
          <w:sz w:val="28"/>
          <w:szCs w:val="28"/>
        </w:rPr>
        <w:t>ых</w:t>
      </w:r>
      <w:r w:rsidR="007347ED" w:rsidRPr="007347ED">
        <w:rPr>
          <w:rFonts w:ascii="Times New Roman" w:hAnsi="Times New Roman" w:cs="Times New Roman"/>
          <w:sz w:val="28"/>
          <w:szCs w:val="28"/>
        </w:rPr>
        <w:t xml:space="preserve"> </w:t>
      </w:r>
      <w:r w:rsidR="007808E5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530879">
        <w:rPr>
          <w:rFonts w:ascii="Times New Roman" w:hAnsi="Times New Roman" w:cs="Times New Roman"/>
          <w:sz w:val="28"/>
          <w:szCs w:val="28"/>
        </w:rPr>
        <w:t>в</w:t>
      </w:r>
      <w:r w:rsidR="007347ED" w:rsidRPr="007347ED">
        <w:rPr>
          <w:rFonts w:ascii="Times New Roman" w:hAnsi="Times New Roman" w:cs="Times New Roman"/>
          <w:sz w:val="28"/>
          <w:szCs w:val="28"/>
        </w:rPr>
        <w:t xml:space="preserve"> плановой форме необходимо наличие направления на госпитализацию от врача медицинской организации, оказывающей амбулаторную помощь</w:t>
      </w:r>
      <w:r w:rsidR="00530879">
        <w:rPr>
          <w:rFonts w:ascii="Times New Roman" w:hAnsi="Times New Roman" w:cs="Times New Roman"/>
          <w:sz w:val="28"/>
          <w:szCs w:val="28"/>
        </w:rPr>
        <w:t xml:space="preserve"> и (или) стационарную медицинскую помощь, осуществляющих деятельность в рамках Территориальной программы</w:t>
      </w:r>
      <w:r w:rsidR="007347ED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б) стационарная помощь по экстренным и неотложным показаниям оказывается в профильном стационаре </w:t>
      </w:r>
      <w:r w:rsidR="00BF5B6D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Pr="00BB4607">
        <w:rPr>
          <w:rFonts w:ascii="Times New Roman" w:hAnsi="Times New Roman" w:cs="Times New Roman"/>
          <w:sz w:val="28"/>
          <w:szCs w:val="28"/>
        </w:rPr>
        <w:t>организации, осуществляющем дежурство, а при состояниях, угрожающих жизни пациента - в стационаре ближайшей медицинской организации;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оказание стационарной помощи предусматривает возможность размещения больных в палатах на 4 и более мест, в случае экстренной госпитализации, при отсутствии свободных мест в палатах, предусмотреть размещение пациентов вне палаты (коридор) не более 1 суток;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при оказании стационарной помощи больные, роженицы и родильницы обеспечиваются лечебным питанием в соответствии с физиологическими нормами, установленными законодательством Российской Федерации;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д) при оказании стационарной помощи предоставляется право в интересах лечения ребенка в возрасте до 4 лет, а с ребенком старше данного возраста - при наличии медицинских показаний, находиться вместе с ним в больничной организации одному из родителей (иному члену семьи или иному законному представителю);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порядок и условия оказания скорой медицинской помощи: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а) скорая медицинская помощь населению оказывается безотлагательно медицинскими организациями независимо от территориальной и ведомственной подчиненности и формы собст</w:t>
      </w:r>
      <w:r w:rsidR="00BF5B6D">
        <w:rPr>
          <w:rFonts w:ascii="Times New Roman" w:hAnsi="Times New Roman" w:cs="Times New Roman"/>
          <w:sz w:val="28"/>
          <w:szCs w:val="28"/>
        </w:rPr>
        <w:t>венности медицинскими работника</w:t>
      </w:r>
      <w:r w:rsidRPr="00BB4607">
        <w:rPr>
          <w:rFonts w:ascii="Times New Roman" w:hAnsi="Times New Roman" w:cs="Times New Roman"/>
          <w:sz w:val="28"/>
          <w:szCs w:val="28"/>
        </w:rPr>
        <w:t>ми, а также лицами, обязанными ее оказывать в виде первой помощи;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скорая медицинская помощь населению оказывается круглосуточно при состояниях, требующих срочного медицинского вмешательства (при несчастных случаях, травмах, отравлениях и других состояниях и заболеваниях);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скорая медицинская помощь гражданам Российской Федерации и иным лицам, находящимся на ее территории, оказывается бесплатно;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отсутствие полиса обязательного медицинского страхования и документов, удостоверяющих личность</w:t>
      </w:r>
      <w:r w:rsidR="00BF5B6D">
        <w:rPr>
          <w:rFonts w:ascii="Times New Roman" w:hAnsi="Times New Roman" w:cs="Times New Roman"/>
          <w:sz w:val="28"/>
          <w:szCs w:val="28"/>
        </w:rPr>
        <w:t xml:space="preserve"> гражданина</w:t>
      </w:r>
      <w:r w:rsidRPr="00BB4607">
        <w:rPr>
          <w:rFonts w:ascii="Times New Roman" w:hAnsi="Times New Roman" w:cs="Times New Roman"/>
          <w:sz w:val="28"/>
          <w:szCs w:val="28"/>
        </w:rPr>
        <w:t>, не является причиной отказа в вызове и оказании скорой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6. Оказание медицинской помощи иностранным гражданам осуществляется в соответствии с </w:t>
      </w:r>
      <w:hyperlink r:id="rId10" w:history="1">
        <w:r w:rsidR="00F37EB9">
          <w:rPr>
            <w:rFonts w:ascii="Times New Roman" w:hAnsi="Times New Roman" w:cs="Times New Roman"/>
            <w:sz w:val="28"/>
            <w:szCs w:val="28"/>
          </w:rPr>
          <w:t>п</w:t>
        </w:r>
        <w:r w:rsidRPr="00BB4607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F37EB9">
        <w:rPr>
          <w:rFonts w:ascii="Times New Roman" w:hAnsi="Times New Roman" w:cs="Times New Roman"/>
          <w:sz w:val="28"/>
          <w:szCs w:val="28"/>
        </w:rPr>
        <w:t>ийской Федерации от 06.03.2013 №</w:t>
      </w:r>
      <w:r w:rsidRPr="00BB4607">
        <w:rPr>
          <w:rFonts w:ascii="Times New Roman" w:hAnsi="Times New Roman" w:cs="Times New Roman"/>
          <w:sz w:val="28"/>
          <w:szCs w:val="28"/>
        </w:rPr>
        <w:t xml:space="preserve"> 186 </w:t>
      </w:r>
      <w:r w:rsidR="00302192" w:rsidRPr="00BB4607"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>Об утверждении Правил оказания медицинской помощи иностранным гражданам на территории Российской Федерации</w:t>
      </w:r>
      <w:r w:rsidR="00302192" w:rsidRPr="00BB4607">
        <w:rPr>
          <w:rFonts w:ascii="Times New Roman" w:hAnsi="Times New Roman" w:cs="Times New Roman"/>
          <w:sz w:val="28"/>
          <w:szCs w:val="28"/>
        </w:rPr>
        <w:t>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На территории Камчатского края определены следующие сроки ожидания медицинской помощи</w:t>
      </w:r>
      <w:r w:rsidR="00D414D6">
        <w:rPr>
          <w:rFonts w:ascii="Times New Roman" w:hAnsi="Times New Roman" w:cs="Times New Roman"/>
          <w:sz w:val="28"/>
          <w:szCs w:val="28"/>
        </w:rPr>
        <w:t>, оказываемой в плановой форме, в том числе сроки ожидания медицинской помощи в стационарных условиях, проведения отдельных диагностических обследований и консультаций врачей-специалистов</w:t>
      </w:r>
      <w:r w:rsidRPr="00BB4607">
        <w:rPr>
          <w:rFonts w:ascii="Times New Roman" w:hAnsi="Times New Roman" w:cs="Times New Roman"/>
          <w:sz w:val="28"/>
          <w:szCs w:val="28"/>
        </w:rPr>
        <w:t>:</w:t>
      </w:r>
    </w:p>
    <w:p w:rsidR="0014745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1) </w:t>
      </w:r>
      <w:r w:rsidR="00147455" w:rsidRPr="00BB4607">
        <w:rPr>
          <w:rFonts w:ascii="Times New Roman" w:hAnsi="Times New Roman" w:cs="Times New Roman"/>
          <w:sz w:val="28"/>
          <w:szCs w:val="28"/>
        </w:rPr>
        <w:t xml:space="preserve">сроки ожидания приема врачами-терапевтами участковыми, врачами общей практики (семейными врачами), врачами-педиатрами участковыми не должны превышать 24 часов с момента обращения пациента в медицинскую организацию (в часы </w:t>
      </w:r>
      <w:r w:rsidR="00147455">
        <w:rPr>
          <w:rFonts w:ascii="Times New Roman" w:hAnsi="Times New Roman" w:cs="Times New Roman"/>
          <w:sz w:val="28"/>
          <w:szCs w:val="28"/>
        </w:rPr>
        <w:t>работы медицинской организации);</w:t>
      </w:r>
    </w:p>
    <w:p w:rsidR="005C3A05" w:rsidRPr="00BB4607" w:rsidRDefault="001474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BB4607">
        <w:rPr>
          <w:rFonts w:ascii="Times New Roman" w:hAnsi="Times New Roman" w:cs="Times New Roman"/>
          <w:sz w:val="28"/>
          <w:szCs w:val="28"/>
        </w:rPr>
        <w:t>сроки ожидания оказания первичной медико-санитарной помощи в неотложной форме не должны превышать 2 часов с момента обращения пациента в медицинскую организацию;</w:t>
      </w:r>
    </w:p>
    <w:p w:rsidR="005C3A05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проведения консультаций врачей-специалистов </w:t>
      </w:r>
      <w:r w:rsidR="00C5172E">
        <w:rPr>
          <w:rFonts w:ascii="Times New Roman" w:hAnsi="Times New Roman" w:cs="Times New Roman"/>
          <w:sz w:val="28"/>
          <w:szCs w:val="28"/>
        </w:rPr>
        <w:t xml:space="preserve">(за исключением подозрения на онкологическое заболевание) 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не должны превышать 14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дней со дня обращения пациента в медицинскую организацию;</w:t>
      </w:r>
    </w:p>
    <w:p w:rsidR="00A557DE" w:rsidRPr="00BB4607" w:rsidRDefault="00A557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сроки проведения консультаций врачей-специалистов в случае подозрения на онкологические заболевания не должны превышать 3 рабочих дней;</w:t>
      </w:r>
    </w:p>
    <w:p w:rsidR="00715400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ожидания </w:t>
      </w:r>
      <w:r w:rsidR="00715400">
        <w:rPr>
          <w:rFonts w:ascii="Times New Roman" w:hAnsi="Times New Roman" w:cs="Times New Roman"/>
          <w:sz w:val="28"/>
          <w:szCs w:val="28"/>
        </w:rPr>
        <w:t xml:space="preserve">оказания специализированной (за исключение высокотехнологичной) медицинской помощи, в том числе для лиц, находящихся в стационарных организациях социального обслуживания, не должны превышать 14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715400">
        <w:rPr>
          <w:rFonts w:ascii="Times New Roman" w:hAnsi="Times New Roman" w:cs="Times New Roman"/>
          <w:sz w:val="28"/>
          <w:szCs w:val="28"/>
        </w:rPr>
        <w:t xml:space="preserve"> дней со дня выдачи лечащим врачом направления на госпитализацию, а для пациентов с онкологическими заболеваниями – не должны превышать 7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715400">
        <w:rPr>
          <w:rFonts w:ascii="Times New Roman" w:hAnsi="Times New Roman" w:cs="Times New Roman"/>
          <w:sz w:val="28"/>
          <w:szCs w:val="28"/>
        </w:rPr>
        <w:t xml:space="preserve"> дней с момента гистологической верификации опухоли или с момента установления предварительного диагноза заболевания (состояния);</w:t>
      </w:r>
    </w:p>
    <w:p w:rsidR="005C3A05" w:rsidRPr="00BB4607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3CBA" w:rsidRPr="00B63CBA">
        <w:rPr>
          <w:rFonts w:ascii="Times New Roman" w:hAnsi="Times New Roman" w:cs="Times New Roman"/>
          <w:sz w:val="28"/>
          <w:szCs w:val="28"/>
        </w:rPr>
        <w:t xml:space="preserve">) сроки </w:t>
      </w:r>
      <w:r w:rsidR="00D414D6">
        <w:rPr>
          <w:rFonts w:ascii="Times New Roman" w:hAnsi="Times New Roman" w:cs="Times New Roman"/>
          <w:sz w:val="28"/>
          <w:szCs w:val="28"/>
        </w:rPr>
        <w:t>п</w:t>
      </w:r>
      <w:r w:rsidR="00B63CBA" w:rsidRPr="00B63CBA">
        <w:rPr>
          <w:rFonts w:ascii="Times New Roman" w:hAnsi="Times New Roman" w:cs="Times New Roman"/>
          <w:sz w:val="28"/>
          <w:szCs w:val="28"/>
        </w:rPr>
        <w:t xml:space="preserve">роведения диагностических инструментальных (рентгенографические исследования, включая маммографию, функциональная диагностика, ультразвуковые исследования) и лабораторных исследований при оказании первичной медико-санитарной помощи не должны превышать 14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B63CBA" w:rsidRPr="00B63CBA">
        <w:rPr>
          <w:rFonts w:ascii="Times New Roman" w:hAnsi="Times New Roman" w:cs="Times New Roman"/>
          <w:sz w:val="28"/>
          <w:szCs w:val="28"/>
        </w:rPr>
        <w:t xml:space="preserve"> дней со дня назначения исследований</w:t>
      </w:r>
      <w:r w:rsidR="00A557DE">
        <w:rPr>
          <w:rFonts w:ascii="Times New Roman" w:hAnsi="Times New Roman" w:cs="Times New Roman"/>
          <w:sz w:val="28"/>
          <w:szCs w:val="28"/>
        </w:rPr>
        <w:t xml:space="preserve"> (за исключением исследований при подозрении на онкологическое заболевание)</w:t>
      </w:r>
      <w:r w:rsidR="00B63CBA" w:rsidRPr="00B63CBA">
        <w:rPr>
          <w:rFonts w:ascii="Times New Roman" w:hAnsi="Times New Roman" w:cs="Times New Roman"/>
          <w:sz w:val="28"/>
          <w:szCs w:val="28"/>
        </w:rPr>
        <w:t>;</w:t>
      </w:r>
    </w:p>
    <w:p w:rsidR="00D414D6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проведения компьютерной томографии</w:t>
      </w:r>
      <w:r w:rsidR="00A557DE">
        <w:rPr>
          <w:rFonts w:ascii="Times New Roman" w:hAnsi="Times New Roman" w:cs="Times New Roman"/>
          <w:sz w:val="28"/>
          <w:szCs w:val="28"/>
        </w:rPr>
        <w:t xml:space="preserve"> (включая однофотонную эмиссионную компьютерную томографию)</w:t>
      </w:r>
      <w:r w:rsidR="005C3A05" w:rsidRPr="00BB4607">
        <w:rPr>
          <w:rFonts w:ascii="Times New Roman" w:hAnsi="Times New Roman" w:cs="Times New Roman"/>
          <w:sz w:val="28"/>
          <w:szCs w:val="28"/>
        </w:rPr>
        <w:t>, магнитно-резонансной томографии</w:t>
      </w:r>
      <w:r w:rsidR="00C37B18">
        <w:rPr>
          <w:rFonts w:ascii="Times New Roman" w:hAnsi="Times New Roman" w:cs="Times New Roman"/>
          <w:sz w:val="28"/>
          <w:szCs w:val="28"/>
        </w:rPr>
        <w:t xml:space="preserve"> и ангиографии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при оказании первичной медико-санитарной помощи </w:t>
      </w:r>
      <w:r w:rsidR="00D414D6">
        <w:rPr>
          <w:rFonts w:ascii="Times New Roman" w:hAnsi="Times New Roman" w:cs="Times New Roman"/>
          <w:sz w:val="28"/>
          <w:szCs w:val="28"/>
        </w:rPr>
        <w:t xml:space="preserve">(за исключением исследований при подозрении на онкологическое заболевание) 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не должны превышать </w:t>
      </w:r>
      <w:r w:rsidR="00A557DE">
        <w:rPr>
          <w:rFonts w:ascii="Times New Roman" w:hAnsi="Times New Roman" w:cs="Times New Roman"/>
          <w:sz w:val="28"/>
          <w:szCs w:val="28"/>
        </w:rPr>
        <w:t>14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дней</w:t>
      </w:r>
      <w:r w:rsidR="00746299">
        <w:rPr>
          <w:rFonts w:ascii="Times New Roman" w:hAnsi="Times New Roman" w:cs="Times New Roman"/>
          <w:sz w:val="28"/>
          <w:szCs w:val="28"/>
        </w:rPr>
        <w:t xml:space="preserve"> со дня назначения</w:t>
      </w:r>
      <w:r w:rsidR="00D414D6">
        <w:rPr>
          <w:rFonts w:ascii="Times New Roman" w:hAnsi="Times New Roman" w:cs="Times New Roman"/>
          <w:sz w:val="28"/>
          <w:szCs w:val="28"/>
        </w:rPr>
        <w:t>;</w:t>
      </w:r>
    </w:p>
    <w:p w:rsidR="00715400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C7DD9">
        <w:rPr>
          <w:rFonts w:ascii="Times New Roman" w:hAnsi="Times New Roman" w:cs="Times New Roman"/>
          <w:sz w:val="28"/>
          <w:szCs w:val="28"/>
        </w:rPr>
        <w:t>) с</w:t>
      </w:r>
      <w:r w:rsidR="00715400">
        <w:rPr>
          <w:rFonts w:ascii="Times New Roman" w:hAnsi="Times New Roman" w:cs="Times New Roman"/>
          <w:sz w:val="28"/>
          <w:szCs w:val="28"/>
        </w:rPr>
        <w:t>роки проведения диагностических инструментальных и лабораторных исследований в случае подозрения на онкологическое заболевание не должны превышать 7 рабочих дней со дня назначения исследований;</w:t>
      </w:r>
    </w:p>
    <w:p w:rsidR="00DC7DD9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C7DD9">
        <w:rPr>
          <w:rFonts w:ascii="Times New Roman" w:hAnsi="Times New Roman" w:cs="Times New Roman"/>
          <w:sz w:val="28"/>
          <w:szCs w:val="28"/>
        </w:rPr>
        <w:t xml:space="preserve">) </w:t>
      </w:r>
      <w:r w:rsidR="00DC7DD9" w:rsidRPr="00ED1483">
        <w:rPr>
          <w:rFonts w:ascii="Times New Roman" w:hAnsi="Times New Roman" w:cs="Times New Roman"/>
          <w:sz w:val="28"/>
          <w:szCs w:val="28"/>
        </w:rPr>
        <w:t>срок установления диспансерного наблюдения врача-онколога за пациентом с выявленным онкологическим заболеванием не должен превышать 3 рабочих дней с момента постановки диагноза онкологического заболевания</w:t>
      </w:r>
      <w:r w:rsidR="00DC7DD9">
        <w:rPr>
          <w:rFonts w:ascii="Times New Roman" w:hAnsi="Times New Roman" w:cs="Times New Roman"/>
          <w:sz w:val="28"/>
          <w:szCs w:val="28"/>
        </w:rPr>
        <w:t>;</w:t>
      </w:r>
    </w:p>
    <w:p w:rsidR="005C3A05" w:rsidRDefault="00A557DE" w:rsidP="00DC7D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83BB3">
        <w:rPr>
          <w:rFonts w:ascii="Times New Roman" w:hAnsi="Times New Roman" w:cs="Times New Roman"/>
          <w:sz w:val="28"/>
          <w:szCs w:val="28"/>
        </w:rPr>
        <w:t>0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ожидания 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</w:t>
      </w:r>
      <w:r w:rsidR="00325A41">
        <w:rPr>
          <w:rFonts w:ascii="Times New Roman" w:hAnsi="Times New Roman" w:cs="Times New Roman"/>
          <w:sz w:val="28"/>
          <w:szCs w:val="28"/>
        </w:rPr>
        <w:t>приема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вызова</w:t>
      </w:r>
      <w:r w:rsidR="00325A41">
        <w:rPr>
          <w:rFonts w:ascii="Times New Roman" w:hAnsi="Times New Roman" w:cs="Times New Roman"/>
          <w:sz w:val="28"/>
          <w:szCs w:val="28"/>
        </w:rPr>
        <w:t xml:space="preserve"> диспетчером</w:t>
      </w:r>
      <w:r w:rsidR="005C3A05" w:rsidRPr="00BB4607">
        <w:rPr>
          <w:rFonts w:ascii="Times New Roman" w:hAnsi="Times New Roman" w:cs="Times New Roman"/>
          <w:sz w:val="28"/>
          <w:szCs w:val="28"/>
        </w:rPr>
        <w:t>, кроме отдельных труднодоступных населенных пунктов, утвержденных приказом Министерства здравоохранения Камчатского края</w:t>
      </w:r>
      <w:r w:rsidR="00DC7DD9">
        <w:rPr>
          <w:rFonts w:ascii="Times New Roman" w:hAnsi="Times New Roman" w:cs="Times New Roman"/>
          <w:sz w:val="28"/>
          <w:szCs w:val="28"/>
        </w:rPr>
        <w:t>.</w:t>
      </w:r>
    </w:p>
    <w:p w:rsidR="00BA4727" w:rsidRPr="00BA4727" w:rsidRDefault="009B7CB6" w:rsidP="00BA4727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9B7CB6">
        <w:rPr>
          <w:rFonts w:ascii="Times New Roman" w:hAnsi="Times New Roman" w:cs="Times New Roman"/>
          <w:bCs/>
          <w:sz w:val="28"/>
          <w:szCs w:val="28"/>
        </w:rPr>
        <w:t>. В условиях чрезвычайной ситуации и (или) при возникновении угрозы распространения заболеваний, представляющих опасность для окружающих, сроки ожидания оказания медицинской помощи в плановой форме, установленные в части 7 настоящего Порядка, обоснованно увеличиваются в зависимости от эпидемиологической ситуации в Камчатском кра</w:t>
      </w:r>
      <w:r w:rsidRPr="00BA4727">
        <w:rPr>
          <w:rFonts w:ascii="Times New Roman" w:hAnsi="Times New Roman" w:cs="Times New Roman"/>
          <w:bCs/>
          <w:sz w:val="28"/>
          <w:szCs w:val="28"/>
        </w:rPr>
        <w:t>е</w:t>
      </w:r>
      <w:r w:rsidR="00BA4727" w:rsidRPr="00BA4727">
        <w:rPr>
          <w:rFonts w:ascii="Times New Roman" w:hAnsi="Times New Roman" w:cs="Times New Roman"/>
          <w:bCs/>
          <w:sz w:val="28"/>
          <w:szCs w:val="28"/>
        </w:rPr>
        <w:t>,</w:t>
      </w:r>
      <w:r w:rsidR="00BA4727">
        <w:rPr>
          <w:bCs/>
          <w:szCs w:val="28"/>
        </w:rPr>
        <w:t xml:space="preserve"> </w:t>
      </w:r>
      <w:r w:rsidR="00BA4727" w:rsidRPr="00BA4727">
        <w:rPr>
          <w:rFonts w:ascii="Times New Roman" w:hAnsi="Times New Roman" w:cs="Times New Roman"/>
          <w:bCs/>
          <w:sz w:val="28"/>
          <w:szCs w:val="28"/>
        </w:rPr>
        <w:t>с учетом следующих особенностей:</w:t>
      </w:r>
    </w:p>
    <w:p w:rsidR="00BA4727" w:rsidRDefault="00BA4727" w:rsidP="00BA4727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4727">
        <w:rPr>
          <w:rFonts w:ascii="Times New Roman" w:hAnsi="Times New Roman" w:cs="Times New Roman"/>
          <w:bCs/>
          <w:sz w:val="28"/>
          <w:szCs w:val="28"/>
        </w:rPr>
        <w:t xml:space="preserve">медицинская помощь, в случае обращения пациентов, состоящих на диспансерном наблюдении, в том числе в связи с онкологическими заболеваниями, болезнями сердечно-сосудистой и эндокринной системы, в медицинские </w:t>
      </w:r>
      <w:r w:rsidRPr="00BA4727">
        <w:rPr>
          <w:rFonts w:ascii="Times New Roman" w:hAnsi="Times New Roman" w:cs="Times New Roman"/>
          <w:bCs/>
          <w:sz w:val="28"/>
          <w:szCs w:val="28"/>
        </w:rPr>
        <w:lastRenderedPageBreak/>
        <w:t>организации, оказывающие первичную медико-санитарную помощь в амбулаторных условиях, организуется в соответствии с периодичностью, установленной порядками оказания медицинской помощи, с учетом принятия мер, направленных на недопущение распространения заболевания, а также при обеспечении приоритетного обслуживания граждан на дому и соблюдения предельных сроков на которые могут быть выписаны рецепты на лекарственные препараты;</w:t>
      </w:r>
    </w:p>
    <w:p w:rsidR="009B7CB6" w:rsidRPr="00BA4727" w:rsidRDefault="00BA4727" w:rsidP="00ED5E18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4727">
        <w:rPr>
          <w:rFonts w:ascii="Times New Roman" w:hAnsi="Times New Roman" w:cs="Times New Roman"/>
          <w:bCs/>
          <w:sz w:val="28"/>
          <w:szCs w:val="28"/>
        </w:rPr>
        <w:t xml:space="preserve"> медицинская помощь пациентам с онкологическими заболеваниями, болезнями сердечно-сосудистой и эндокринной системы, а также находящимся на заместительной почечной терапии (диализ) оказывается в полном объеме в установленные частью 7 настоящего Порядка сроки.</w:t>
      </w: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727" w:rsidRP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7CB6" w:rsidRPr="00BB4607" w:rsidRDefault="009B7C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4CC9" w:rsidRDefault="00714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4CC9" w:rsidRDefault="00714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4CC9" w:rsidRPr="00BB4607" w:rsidRDefault="00714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BF5B6D" w:rsidP="00BF5B6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9718C">
        <w:rPr>
          <w:rFonts w:ascii="Times New Roman" w:hAnsi="Times New Roman" w:cs="Times New Roman"/>
          <w:sz w:val="28"/>
          <w:szCs w:val="28"/>
        </w:rPr>
        <w:t>10</w:t>
      </w:r>
    </w:p>
    <w:p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BF5B6D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BF5B6D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0A6B1D" w:rsidRPr="00BB4607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7EB9" w:rsidRPr="00C61815" w:rsidRDefault="00F37EB9" w:rsidP="00C618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2916"/>
      <w:bookmarkEnd w:id="2"/>
      <w:r w:rsidRPr="00F37EB9">
        <w:rPr>
          <w:rFonts w:ascii="Times New Roman" w:hAnsi="Times New Roman" w:cs="Times New Roman"/>
          <w:b w:val="0"/>
          <w:sz w:val="28"/>
          <w:szCs w:val="28"/>
        </w:rPr>
        <w:t xml:space="preserve">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организациях, </w:t>
      </w:r>
      <w:r w:rsidR="00C61815" w:rsidRPr="00C61815">
        <w:rPr>
          <w:rFonts w:ascii="Times New Roman" w:hAnsi="Times New Roman" w:cs="Times New Roman"/>
          <w:b w:val="0"/>
          <w:sz w:val="28"/>
          <w:szCs w:val="28"/>
        </w:rPr>
        <w:t>находящихся на территории Камчатского края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Настоящий Порядок устанавливает процедуру реализации установленного в соответствии с законодательством Российской Федерации права внеочередного оказания медицинской помо</w:t>
      </w:r>
      <w:r w:rsidR="00BF5B6D">
        <w:rPr>
          <w:rFonts w:ascii="Times New Roman" w:hAnsi="Times New Roman" w:cs="Times New Roman"/>
          <w:sz w:val="28"/>
          <w:szCs w:val="28"/>
        </w:rPr>
        <w:t>щи отдельным категориям граждан</w:t>
      </w:r>
      <w:r w:rsidR="00F37EB9">
        <w:rPr>
          <w:rFonts w:ascii="Times New Roman" w:hAnsi="Times New Roman" w:cs="Times New Roman"/>
          <w:sz w:val="28"/>
          <w:szCs w:val="28"/>
        </w:rPr>
        <w:t xml:space="preserve"> в </w:t>
      </w:r>
      <w:r w:rsidR="00BF5B6D">
        <w:rPr>
          <w:rFonts w:ascii="Times New Roman" w:hAnsi="Times New Roman" w:cs="Times New Roman"/>
          <w:sz w:val="28"/>
          <w:szCs w:val="28"/>
        </w:rPr>
        <w:t>медицинских организациях.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Медицинская помощь в медицинских организациях во внеочередном порядке предоставляется следующим категориям граждан: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Героям Социалистического труда;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полным кавалерам ордена Славы;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Героям Советского Союза;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Героям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5) полным кавалерам ордена Трудовой Славы;</w:t>
      </w:r>
    </w:p>
    <w:p w:rsidR="005C3A05" w:rsidRPr="00BB4607" w:rsidRDefault="00F37E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лицам, награжденным знаками «Почетный донор СССР», «Почетный донор России»</w:t>
      </w:r>
      <w:r w:rsidR="005C3A05" w:rsidRPr="00BB4607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7) гражданам, подвергшимся воздействию радиации вследствие Чернобыльской катастрофы, и приравненным к ним категориям граждан;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8) гражданам, признанным пострадавшими от политических репрессий;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9) реабилитированным лицам;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10) инвалидам и участникам </w:t>
      </w:r>
      <w:r w:rsidR="000E3A76">
        <w:rPr>
          <w:rFonts w:ascii="Times New Roman" w:hAnsi="Times New Roman" w:cs="Times New Roman"/>
          <w:sz w:val="28"/>
          <w:szCs w:val="28"/>
        </w:rPr>
        <w:t xml:space="preserve">Великой Отечественной </w:t>
      </w:r>
      <w:r w:rsidRPr="00BB4607">
        <w:rPr>
          <w:rFonts w:ascii="Times New Roman" w:hAnsi="Times New Roman" w:cs="Times New Roman"/>
          <w:sz w:val="28"/>
          <w:szCs w:val="28"/>
        </w:rPr>
        <w:t>войны;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11) ветеранам боевых действий;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12) военнослужащим, проходившим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военнослужащим, награжденным орденами или медалями СССР за службу в указанный период;</w:t>
      </w:r>
    </w:p>
    <w:p w:rsidR="005C3A05" w:rsidRPr="00BB4607" w:rsidRDefault="00F37E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лицам, награжденным знаком «</w:t>
      </w:r>
      <w:r w:rsidR="005C3A05" w:rsidRPr="00BB4607">
        <w:rPr>
          <w:rFonts w:ascii="Times New Roman" w:hAnsi="Times New Roman" w:cs="Times New Roman"/>
          <w:sz w:val="28"/>
          <w:szCs w:val="28"/>
        </w:rPr>
        <w:t>Жителю блокадного Ленинг</w:t>
      </w:r>
      <w:r>
        <w:rPr>
          <w:rFonts w:ascii="Times New Roman" w:hAnsi="Times New Roman" w:cs="Times New Roman"/>
          <w:sz w:val="28"/>
          <w:szCs w:val="28"/>
        </w:rPr>
        <w:t>рада»</w:t>
      </w:r>
      <w:r w:rsidR="005C3A05" w:rsidRPr="00BB4607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14) нетрудоспособным членам семей погибших (умерших) инвалидов войны, участников Великой Отечественной войны и ветеранов боевых действий, состоявшим на их иждивении и получающим пенсию по случаю потери кормильца (имеющим право на ее получение);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15) лицам, работавшим в период Великой Отечественной войны на объектах противовоздушной обороны, местной противовоздушной обороны, строительстве оборонительных сооружений, военно-морских баз, аэродромов и других военных объектов в пределах тыловых границ действующих фронтов, опе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рационных зон действующих флотов, на прифронтовых участках железных и автомобильных дорог;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16) детям-инвалидам;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17) детям первого года жизни;</w:t>
      </w:r>
    </w:p>
    <w:p w:rsidR="005C3A05" w:rsidRPr="00BB4607" w:rsidRDefault="000E3A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инвалидам 1 и 2 групп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Внеочередное оказание медицинской помощи осуществляется при наличии у граждан медицинских показаний. Основанием для внеочередного оказания медицинской помощи является д</w:t>
      </w:r>
      <w:r w:rsidR="000E3A76">
        <w:rPr>
          <w:rFonts w:ascii="Times New Roman" w:hAnsi="Times New Roman" w:cs="Times New Roman"/>
          <w:sz w:val="28"/>
          <w:szCs w:val="28"/>
        </w:rPr>
        <w:t>окуме</w:t>
      </w:r>
      <w:r w:rsidR="00D04F17">
        <w:rPr>
          <w:rFonts w:ascii="Times New Roman" w:hAnsi="Times New Roman" w:cs="Times New Roman"/>
          <w:sz w:val="28"/>
          <w:szCs w:val="28"/>
        </w:rPr>
        <w:t>нт, подтверждающий соответствующ</w:t>
      </w:r>
      <w:r w:rsidR="000E3A76">
        <w:rPr>
          <w:rFonts w:ascii="Times New Roman" w:hAnsi="Times New Roman" w:cs="Times New Roman"/>
          <w:sz w:val="28"/>
          <w:szCs w:val="28"/>
        </w:rPr>
        <w:t>ую</w:t>
      </w:r>
      <w:r w:rsidRPr="00BB4607">
        <w:rPr>
          <w:rFonts w:ascii="Times New Roman" w:hAnsi="Times New Roman" w:cs="Times New Roman"/>
          <w:sz w:val="28"/>
          <w:szCs w:val="28"/>
        </w:rPr>
        <w:t xml:space="preserve"> категорию граждан.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Внеочередное оказание медицинской помощи организуется при оказании гражданам амбулаторно-поликлинической (кроме высокотехнологичной медицинской помощи) и стационарной медицинской помощи (кроме высокотехнологичной медицинской помощи).</w:t>
      </w:r>
    </w:p>
    <w:p w:rsidR="005C3A05" w:rsidRPr="00BB4607" w:rsidRDefault="009101C6" w:rsidP="009101C6">
      <w:pPr>
        <w:pStyle w:val="ConsPlusNormal"/>
        <w:tabs>
          <w:tab w:val="left" w:pos="851"/>
          <w:tab w:val="left" w:pos="156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</w:t>
      </w:r>
      <w:r w:rsidRPr="00BB4607">
        <w:rPr>
          <w:rFonts w:ascii="Times New Roman" w:hAnsi="Times New Roman" w:cs="Times New Roman"/>
          <w:sz w:val="28"/>
          <w:szCs w:val="28"/>
        </w:rPr>
        <w:t>чет граждан и динамическое наблюдение за их состоянием здоровья</w:t>
      </w:r>
      <w:r>
        <w:rPr>
          <w:rFonts w:ascii="Times New Roman" w:hAnsi="Times New Roman" w:cs="Times New Roman"/>
          <w:sz w:val="28"/>
          <w:szCs w:val="28"/>
        </w:rPr>
        <w:t xml:space="preserve"> организуется медицинскими организациями</w:t>
      </w:r>
      <w:r w:rsidR="005C3A05" w:rsidRPr="00BB4607">
        <w:rPr>
          <w:rFonts w:ascii="Times New Roman" w:hAnsi="Times New Roman" w:cs="Times New Roman"/>
          <w:sz w:val="28"/>
          <w:szCs w:val="28"/>
        </w:rPr>
        <w:t>, оказывающи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="005C3A05" w:rsidRPr="00BB4607">
        <w:rPr>
          <w:rFonts w:ascii="Times New Roman" w:hAnsi="Times New Roman" w:cs="Times New Roman"/>
          <w:sz w:val="28"/>
          <w:szCs w:val="28"/>
        </w:rPr>
        <w:t>амбулаторно-поликлиническую медицинскую помощь.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6. Граждане, нуждающиеся в оказании амбулаторно-поликлинической помощи, обращаются в </w:t>
      </w:r>
      <w:r w:rsidR="00C86E7D" w:rsidRPr="00BB4607">
        <w:rPr>
          <w:rFonts w:ascii="Times New Roman" w:hAnsi="Times New Roman" w:cs="Times New Roman"/>
          <w:sz w:val="28"/>
          <w:szCs w:val="28"/>
        </w:rPr>
        <w:t xml:space="preserve">медицинской организации по территориально-участковому принципу </w:t>
      </w:r>
      <w:r w:rsidR="00C86E7D">
        <w:rPr>
          <w:rFonts w:ascii="Times New Roman" w:hAnsi="Times New Roman" w:cs="Times New Roman"/>
          <w:sz w:val="28"/>
          <w:szCs w:val="28"/>
        </w:rPr>
        <w:t xml:space="preserve">очно через </w:t>
      </w:r>
      <w:r w:rsidRPr="00BB4607">
        <w:rPr>
          <w:rFonts w:ascii="Times New Roman" w:hAnsi="Times New Roman" w:cs="Times New Roman"/>
          <w:sz w:val="28"/>
          <w:szCs w:val="28"/>
        </w:rPr>
        <w:t>регистратуру</w:t>
      </w:r>
      <w:r w:rsidR="00C86E7D">
        <w:rPr>
          <w:rFonts w:ascii="Times New Roman" w:hAnsi="Times New Roman" w:cs="Times New Roman"/>
          <w:sz w:val="28"/>
          <w:szCs w:val="28"/>
        </w:rPr>
        <w:t xml:space="preserve"> медицинской организации</w:t>
      </w:r>
      <w:r w:rsidR="008C1BB3">
        <w:rPr>
          <w:rFonts w:ascii="Times New Roman" w:hAnsi="Times New Roman" w:cs="Times New Roman"/>
          <w:sz w:val="28"/>
          <w:szCs w:val="28"/>
        </w:rPr>
        <w:t xml:space="preserve">, </w:t>
      </w:r>
      <w:r w:rsidR="00C86E7D">
        <w:rPr>
          <w:rFonts w:ascii="Times New Roman" w:hAnsi="Times New Roman" w:cs="Times New Roman"/>
          <w:sz w:val="28"/>
          <w:szCs w:val="28"/>
        </w:rPr>
        <w:t>либо</w:t>
      </w:r>
      <w:r w:rsidR="008C1BB3">
        <w:rPr>
          <w:rFonts w:ascii="Times New Roman" w:hAnsi="Times New Roman" w:cs="Times New Roman"/>
          <w:sz w:val="28"/>
          <w:szCs w:val="28"/>
        </w:rPr>
        <w:t xml:space="preserve"> посредством электронной записи</w:t>
      </w:r>
      <w:r w:rsidRPr="00BB4607">
        <w:rPr>
          <w:rFonts w:ascii="Times New Roman" w:hAnsi="Times New Roman" w:cs="Times New Roman"/>
          <w:sz w:val="28"/>
          <w:szCs w:val="28"/>
        </w:rPr>
        <w:t>. Работник регистратуры доставляет медицинскую карту гражданина врачу соответствующей специальности, который, в свою очередь, организует внеочередной прием гражданина.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При наличии медицинских (клинических) показаний для проведения дополнительного медицинского обследования гражданина или лабораторных исследований при оказании амбулаторно-поликлинической помощи медицинской организацией организуется внеочередной прием гражданина необходимыми врачами-специалистами или проведение необходимых лабораторных исследований.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В случае необходимости оказания гражданину стационарной медицинской помощи медицинская организация, оказывающая амбулаторно-поликлиническую помощь, организует внеочередную госпитализацию гражданина в медицинскую организацию, оказывающую стационарную медицинскую помощь.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В случае обращения нескольких граждан, имеющих право на внеочередное оказание медицинской помощи, плановая помощь оказывается в порядке поступления обращений.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949"/>
      <w:bookmarkEnd w:id="3"/>
      <w:r w:rsidRPr="00BB4607">
        <w:rPr>
          <w:rFonts w:ascii="Times New Roman" w:hAnsi="Times New Roman" w:cs="Times New Roman"/>
          <w:sz w:val="28"/>
          <w:szCs w:val="28"/>
        </w:rPr>
        <w:t>10. В случае отсутствия необходимого вида медицинской помощи в медицинской организации, оказывающей стационарную медицинскую помощь, при наличии показаний и на основании решения врачебной комиссии медицинской организации, оказывающей амбулаторно-поликлиническую помощь, граждане с медицинским заключением или соответствующими медицинскими документами направляются в соответствующую специализированную медицинскую организацию для решения вопроса о внеочередном оказании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11. </w:t>
      </w:r>
      <w:r w:rsidR="00A67A5A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 xml:space="preserve">пециализированная медицинская организация обеспечивает рассмотрение врачебной комиссией этой организации представленных в соответствии с </w:t>
      </w:r>
      <w:hyperlink w:anchor="P2949" w:history="1">
        <w:r w:rsidRPr="00BB4607">
          <w:rPr>
            <w:rFonts w:ascii="Times New Roman" w:hAnsi="Times New Roman" w:cs="Times New Roman"/>
            <w:sz w:val="28"/>
            <w:szCs w:val="28"/>
          </w:rPr>
          <w:t>частью 10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 медицинских документов граждан</w:t>
      </w:r>
      <w:r w:rsidR="000E3A76">
        <w:rPr>
          <w:rFonts w:ascii="Times New Roman" w:hAnsi="Times New Roman" w:cs="Times New Roman"/>
          <w:sz w:val="28"/>
          <w:szCs w:val="28"/>
        </w:rPr>
        <w:t>ина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или при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необходимости осуществляет очную консультацию.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12. Врачебная комиссия специализированной медицинской организации не позднее 14 календарных дней с даты поступления медицинских документов гражданина, а при очной консультации - не позднее 7 календарных дней с даты консультации принимает решение о внеочередном приеме гражданина на лечение в данной организации и направляет в медицинскую организацию, указанную в </w:t>
      </w:r>
      <w:hyperlink w:anchor="P2949" w:history="1">
        <w:r w:rsidRPr="00BB4607">
          <w:rPr>
            <w:rFonts w:ascii="Times New Roman" w:hAnsi="Times New Roman" w:cs="Times New Roman"/>
            <w:sz w:val="28"/>
            <w:szCs w:val="28"/>
          </w:rPr>
          <w:t>части 10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Порядка, это решение с указанием даты предоставления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70C36" w:rsidRDefault="00870C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70C36" w:rsidRDefault="00870C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70C36" w:rsidRDefault="00870C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</w:t>
      </w:r>
      <w:r w:rsidR="0019718C">
        <w:rPr>
          <w:rFonts w:ascii="Times New Roman" w:hAnsi="Times New Roman" w:cs="Times New Roman"/>
          <w:sz w:val="28"/>
          <w:szCs w:val="28"/>
        </w:rPr>
        <w:t>11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A67A5A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7EB9" w:rsidRPr="00F37EB9" w:rsidRDefault="00F37EB9" w:rsidP="00F37E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2964"/>
      <w:bookmarkEnd w:id="4"/>
      <w:r w:rsidRPr="00F37EB9">
        <w:rPr>
          <w:rFonts w:ascii="Times New Roman" w:hAnsi="Times New Roman" w:cs="Times New Roman"/>
          <w:b w:val="0"/>
          <w:sz w:val="28"/>
          <w:szCs w:val="28"/>
        </w:rPr>
        <w:t>Порядок обеспечения граждан лекарственными препаратами, а также медицинскими изделиями, включенными в утверждаемый Правительством Российской Федерации перечень медицинских изделий, имплантируемых в организм человека, лечебным питанием, в том числе специализированными продуктами лечебного питания, по назначению врача, а также донорской кровью и ее компонентами по медицинским показаниям в соответствии со стандартами медицинской помощи с учетом видов, условий и форм оказания медицинской помощи, за исключением лечебного питания, в том числе специализированных продуктов лечебного питания по желанию пациента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При оказании в рамках Территориальной программы первичной медико-санитарной помощи в условиях дневного стационара и в неотложной форме, специализированной медицинской помощи, в том числе высокотехнологичной, скорой медицинской помощи, в том числе скорой специализированной, паллиативной медицинской помощи в стационарных условиях, обеспечение граждан лекарственными препаратами, медицинскими изделиями, донорской кровью и ее компонентами, лечебным питанием, в том числе специализированными продуктами лечебного питания, осуществляется бесплатно для пациента.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Обеспечение лекарственными препаратами, необходимыми для оказания первичной медико-санитарной помощи в условиях дневного стационара, стационарной, скорой и неотложной медицинской помощи, осуществляется препаратами для медицинского применения и медицинскими изделиями, которые предусмотрены стандартами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При оказании медицинской помощи в рамках Территориальной программы в случаях типичного течения болезни назначение лекарственных препаратов осу</w:t>
      </w:r>
      <w:r w:rsidR="000E3A76">
        <w:rPr>
          <w:rFonts w:ascii="Times New Roman" w:hAnsi="Times New Roman" w:cs="Times New Roman"/>
          <w:sz w:val="28"/>
          <w:szCs w:val="28"/>
        </w:rPr>
        <w:t>ществляется исходя из тяжести и</w:t>
      </w:r>
      <w:r w:rsidRPr="00BB4607">
        <w:rPr>
          <w:rFonts w:ascii="Times New Roman" w:hAnsi="Times New Roman" w:cs="Times New Roman"/>
          <w:sz w:val="28"/>
          <w:szCs w:val="28"/>
        </w:rPr>
        <w:t xml:space="preserve"> характера заболевания, согласно утвержденным в установленном порядке стандартам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Назначение и применение лекарственных препаратов, медицинских изделий и специализированных продуктов лечебного питания, не входящих в соответствующий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комиссии. Решение врачебной комиссии фиксируется в медицинских документах пациента и журнале врачебной комиссии, используется ответственными лицами при осуществлении процедуры закупки.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Медицинскими организациями осуществляется персонифицированный учет сведений о примененных лекарственных препаратах при оказании медицинской помощи застрахованным лицам в сфере обязательного медицинского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страхования. Сведения формируются с использованием медицинской информационной системы, позволяющей ведение электронных медицинских карт пациента при оказании первичной медико-санитарной помощи в условиях дневного стационара, стационарной, амбулаторно-поликлинической и скорой медицинской помощи.</w:t>
      </w:r>
    </w:p>
    <w:p w:rsidR="005C3A05" w:rsidRPr="00BB4607" w:rsidRDefault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>6. Коренным малочисленным народам Севера, проживающим в Камчатском крае (далее - КМНС), для получения льготных рецептов на лекарственные препараты при оказании первичной медико-санитарной помощи в амбулаторных условиях необходимо представить копию документа, подтверждающего принадлежность гражданина к КМНС (копия свидетельства о рождении с указанием принадлежности к КМНС, либо решение суда об установлении факта национальной принадлежности к КМНС, вступившее в законную силу, либо архивные справки, подтверждающие принадлежность гражданина к КМНС).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554D" w:rsidRDefault="00E3554D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Pr="00F74ECA" w:rsidRDefault="0019718C" w:rsidP="00AA72AB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19718C" w:rsidRPr="00F74ECA" w:rsidRDefault="0019718C" w:rsidP="00AA72AB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Территориальной программе государственных гарантий бесплатного оказания гражданам    медицинской помощи на территории Камчатского края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A72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AA72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A72A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19718C" w:rsidRPr="00F74ECA" w:rsidRDefault="0019718C" w:rsidP="0019718C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E1B" w:rsidRPr="00321E1B" w:rsidRDefault="00321E1B" w:rsidP="00321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1E1B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321E1B" w:rsidRP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 xml:space="preserve">обеспечения граждан в рамках оказания паллиативной медицинской помощи </w:t>
      </w:r>
    </w:p>
    <w:p w:rsidR="00321E1B" w:rsidRP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 xml:space="preserve">для использования на дому медицинскими изделиями, предназначенными </w:t>
      </w:r>
    </w:p>
    <w:p w:rsid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для поддержания функций органов и систем организма человека, а также наркотическими лекарственными препаратами и психотропными</w:t>
      </w:r>
    </w:p>
    <w:p w:rsidR="00321E1B" w:rsidRP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лекарственными препаратами при посещениях на дому</w:t>
      </w:r>
    </w:p>
    <w:p w:rsidR="00321E1B" w:rsidRPr="00321E1B" w:rsidRDefault="00321E1B" w:rsidP="00321E1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left="142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1E1B" w:rsidRPr="00321E1B" w:rsidRDefault="00321E1B" w:rsidP="00321E1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1. При оказании в рамках Территориальной программы паллиативной медицинской помощи в амбулаторных условиях, в том числе на дому, обеспечение граждан для использования на дому медицинскими изделиями, предназначенными для поддержания функций органов и систем организма человека, а также обеспечение лекарственными препаратами для купирования тяжелых проявлений заболеваний, в том числе наркотических и психотропных лекарственных препаратов при посещениях на дому, осуществляется бесплатно для пациента.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2. При оказании паллиативной медицинской помощи пациенту в рамках Территориальной программы предоставляются для использования на дому медицинские изделия, предназначенные для поддержания функций органов и систем организма человека, согласно перечню, утвержденному приказом Министерства здравоохранения Российской Федерации от 31.05.2019 № 348н «Об утверждении перечня медицинских изделий, предназначенных для поддержания функций органов и систем организма человека, предоставляемых для использования на дому».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3. При оказании паллиативной медицинской помощи в рамках Территориальной программы в случаях типичного течения болезни назначение лекарственных препаратов для купирования тяжелых проявлений заболеваний, в том числе наркотических и психотропных лекарственных препаратов при посещениях на дому осуществляется исходя из тяжести и характера заболевания, согласно утвержденным в установленном порядке стандартам медицинской помощи и в соответствии с клиническими рекомендациями. На назначенные лекарственные препараты лечащим врачом в установленном порядке выписываются льготные рецепты.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 xml:space="preserve">4. Назначение и применение медицинских изделий и лекарственных препаратов, не входящих в соответствующий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медицинской организации. Решение врачебной комиссии медицинской организации </w:t>
      </w:r>
      <w:r w:rsidRPr="00321E1B">
        <w:rPr>
          <w:rFonts w:ascii="Times New Roman" w:hAnsi="Times New Roman" w:cs="Times New Roman"/>
          <w:sz w:val="28"/>
          <w:szCs w:val="28"/>
        </w:rPr>
        <w:lastRenderedPageBreak/>
        <w:t>фиксируется в медицинских документах пациента и журнале врачебной комиссии, используется ответственными лицами при осуществлении процедуры закупки.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5. Медицинскими организациями осуществляется персонифицированный учет сведений о лекарственных препаратах и медицинских изделиях, примененных при оказании паллиативной медицинской помощи в амбулаторных условиях, в том числе на дому. Сведения формируются с использованием медицинской информационной системы, позволяющей ведение электронных медицинских карт пациента при оказании паллиативной медицинской помощи в амбулаторных условиях, в том числе на дому.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6. Передача от медицинской организации пациенту (его законному представителю) медицинских изделий, предназначенных для поддержания функций органов и систем организма человека, для использования на дому при оказании паллиативной медицинской помощи в амбулаторных условиях осуществляется в порядке, установленном Министерством здравоохранения Российской Федерации.</w:t>
      </w:r>
    </w:p>
    <w:p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7. Решение о передаче пациенту (его законному представителю) медицинского изделия принимается врачебной комиссией медицинской организации, в которой пациент получает паллиативную медицинскую помощь в амбулаторных условиях, на основании заключения лечащего врача, выявившего медицинские показания для использования медицинского изделия на дому. Заключение оформляется в медицинских документах пациента.</w:t>
      </w: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21E1B" w:rsidRDefault="00321E1B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19718C">
        <w:rPr>
          <w:rFonts w:ascii="Times New Roman" w:hAnsi="Times New Roman" w:cs="Times New Roman"/>
          <w:sz w:val="28"/>
          <w:szCs w:val="28"/>
        </w:rPr>
        <w:t>3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A67A5A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Pr="00FF32F2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3303"/>
      <w:bookmarkEnd w:id="5"/>
      <w:r w:rsidRPr="00FF32F2">
        <w:rPr>
          <w:rFonts w:ascii="Times New Roman" w:hAnsi="Times New Roman" w:cs="Times New Roman"/>
          <w:b w:val="0"/>
          <w:sz w:val="28"/>
          <w:szCs w:val="28"/>
        </w:rPr>
        <w:t>Порядок предоставления транспортных услуг при сопровождении медицинским работником пациента, находящегося на лечении в стационарных условиях,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- при отсутствии возможности их проведения медицинской организацией, оказывающей медицинскую помощь пациенту</w:t>
      </w:r>
    </w:p>
    <w:p w:rsidR="00FF32F2" w:rsidRDefault="00FF3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Pr="00BB4607" w:rsidRDefault="00F66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В целях выполнения порядков оказания медицинской помощи и стандартов медицинской помощи в случае необходимости проведения пациенту диагностических исследований, оказания консультативной помощи при отсутствии возможности их проведения в медицинской организации, оказывающей медицинскую помощь, руководством данной организации обеспечивается транспортировка пациента в сопровождении медицинского работника в другую медицинскую организацию.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Данная услуга оказывается пациенту без взимания платы.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Транспортировка осуществляется в плановом или экстренном порядке по предварительной договоренности с медицинской организацией, предоставляющей медицинскую услугу.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Транспортное средство предоставляется медицинской организацией, в которой пациент находится на стационарном лечении или по договоренности с медицинской организацией, оказывающей медицинскую услугу диагностики или консультирование.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Медицинский работник, сопровождающий пациента, ожидает пациента и сопровождает его в медицинскую организацию, где пациент находится на стационарном лечении.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19718C">
        <w:rPr>
          <w:rFonts w:ascii="Times New Roman" w:hAnsi="Times New Roman" w:cs="Times New Roman"/>
          <w:sz w:val="28"/>
          <w:szCs w:val="28"/>
        </w:rPr>
        <w:t>4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AA72AB">
        <w:rPr>
          <w:rFonts w:ascii="Times New Roman" w:hAnsi="Times New Roman" w:cs="Times New Roman"/>
          <w:sz w:val="28"/>
          <w:szCs w:val="28"/>
        </w:rPr>
        <w:t>21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6" w:name="P3331"/>
      <w:bookmarkEnd w:id="6"/>
      <w:r w:rsidRPr="007415AA">
        <w:rPr>
          <w:rFonts w:ascii="Times New Roman" w:hAnsi="Times New Roman" w:cs="Times New Roman"/>
          <w:b w:val="0"/>
          <w:sz w:val="28"/>
          <w:szCs w:val="28"/>
        </w:rPr>
        <w:t xml:space="preserve">Условия и сроки диспансеризации населения </w:t>
      </w:r>
    </w:p>
    <w:p w:rsidR="00E30028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15AA">
        <w:rPr>
          <w:rFonts w:ascii="Times New Roman" w:hAnsi="Times New Roman" w:cs="Times New Roman"/>
          <w:b w:val="0"/>
          <w:sz w:val="28"/>
          <w:szCs w:val="28"/>
        </w:rPr>
        <w:t>для отдельных категорий населения</w:t>
      </w:r>
      <w:r w:rsidR="00861E75" w:rsidRPr="00861E7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</w:p>
    <w:p w:rsidR="005C3A05" w:rsidRPr="007415AA" w:rsidRDefault="00861E75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профилактических осмотров несовершеннолетних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Диспансеризация для населения, в том числе для категорий граждан, указанных в разделе 3 Территориальной программы, представляет собой комплекс мероприятий, в том числе медицинский осмотр врачами нескольких специальностей и применение необходимых методов обследования, осуществляемых в отношении определенных групп населения в соответствии с законодательством Российской Федерации. Диспансеризация направлена на раннее выявление и профилактику хронических, в том числе социально</w:t>
      </w:r>
      <w:r w:rsidR="00EC251C">
        <w:rPr>
          <w:rFonts w:ascii="Times New Roman" w:hAnsi="Times New Roman" w:cs="Times New Roman"/>
          <w:sz w:val="28"/>
          <w:szCs w:val="28"/>
        </w:rPr>
        <w:t>-</w:t>
      </w:r>
      <w:r w:rsidRPr="00BB4607">
        <w:rPr>
          <w:rFonts w:ascii="Times New Roman" w:hAnsi="Times New Roman" w:cs="Times New Roman"/>
          <w:sz w:val="28"/>
          <w:szCs w:val="28"/>
        </w:rPr>
        <w:t>значимых заболеваний.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Диспансеризация населения осуществляется медицинскими организациями, участвующими в реализации Территориальной программы, в соответствии с порядками и сроками проведения диспансеризации, утвержденными Министерством здравоохранения Российской Федерации.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3. При отсутствии необходимых врачей специалистов, лабораторных и функциональных исследований в медицинской организации, консультации специалистов и диагностические исследования </w:t>
      </w:r>
      <w:r w:rsidR="00ED1483" w:rsidRPr="00ED1483">
        <w:rPr>
          <w:rFonts w:ascii="Times New Roman" w:hAnsi="Times New Roman" w:cs="Times New Roman"/>
          <w:sz w:val="28"/>
          <w:szCs w:val="28"/>
        </w:rPr>
        <w:t>в рамках диспансеризации</w:t>
      </w:r>
      <w:r w:rsidRPr="00BB4607">
        <w:rPr>
          <w:rFonts w:ascii="Times New Roman" w:hAnsi="Times New Roman" w:cs="Times New Roman"/>
          <w:sz w:val="28"/>
          <w:szCs w:val="28"/>
        </w:rPr>
        <w:t xml:space="preserve"> могут проводиться с привлечением специалистов других медицинских организаций в установленном порядке. Возможно осуществление осмотров детей в возрасте 14 лет и старше специалистами общей лечебной сети.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Данные о результатах осмотров врачами-специалистами, проведенных исследований, рекомендации врачей-специалистов по проведению профилактических мероприятий и лечению, а также общее заключение с комплексной оценкой состояния здоровья вносятся в медицинскую документацию в установленном порядке.</w:t>
      </w:r>
    </w:p>
    <w:p w:rsidR="00861E75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Профилактические осмотры несовершеннолетних проводятся в целях своевременного выявления патологических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несовершеннолетних и их родителей или иных законных представителей.</w:t>
      </w:r>
    </w:p>
    <w:p w:rsidR="00861E75" w:rsidRPr="00861E75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 xml:space="preserve">6. Профилактические осмотры несовершеннолетних осуществляются медицинскими организациями, участвующими в реализации Территориальной программы, в порядке и в сроки, утвержденные приказом Министерства здравоохранения Российской Федерации </w:t>
      </w:r>
      <w:r w:rsidRPr="0078144C">
        <w:rPr>
          <w:rFonts w:ascii="Times New Roman" w:hAnsi="Times New Roman" w:cs="Times New Roman"/>
          <w:sz w:val="28"/>
          <w:szCs w:val="28"/>
        </w:rPr>
        <w:t>от 10.08.2017 № 514н «</w:t>
      </w:r>
      <w:r w:rsidRPr="00861E75">
        <w:rPr>
          <w:rFonts w:ascii="Times New Roman" w:hAnsi="Times New Roman" w:cs="Times New Roman"/>
          <w:sz w:val="28"/>
          <w:szCs w:val="28"/>
        </w:rPr>
        <w:t>О Порядке проведения профилактических медицинских осмотров несовершеннолетних».</w:t>
      </w:r>
    </w:p>
    <w:p w:rsidR="00861E75" w:rsidRPr="00BB4607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lastRenderedPageBreak/>
        <w:t>7. При отсутствии в медицинской организации необходимых врачей-специалистов, лабораторных и функциональных исследований консультации специалистов и диагностические исследования для проведения профилактических осмотров несовершеннолетних могут проводиться с привлечением специалистов других медицинских организаций в установленном порядке.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1483" w:rsidRDefault="00ED148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1483" w:rsidRDefault="00ED148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Pr="00BB4607" w:rsidRDefault="0019718C" w:rsidP="0019718C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15</w:t>
      </w:r>
    </w:p>
    <w:p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718C" w:rsidRPr="00F66E70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7" w:name="P3747"/>
      <w:bookmarkEnd w:id="7"/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Условия предоставления детям-сиротам и детям, оставшимся без попечения родителей, в случ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ае выявления у них заболеваний 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медицинской помощи всех видов, включая специализированную, в том числе высокотехнологичную, медицинскую помощь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, а 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также медицинскую реабилитацию</w:t>
      </w:r>
    </w:p>
    <w:p w:rsidR="0019718C" w:rsidRPr="00BB4607" w:rsidRDefault="0019718C" w:rsidP="001971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5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Детям-сиротам и детям, оставшимся без попечения родителей, в том числе принятых под опеку (попечительство) в приемную семью, в слу</w:t>
      </w:r>
      <w:r>
        <w:rPr>
          <w:rFonts w:ascii="Times New Roman" w:hAnsi="Times New Roman" w:cs="Times New Roman"/>
          <w:sz w:val="28"/>
          <w:szCs w:val="28"/>
        </w:rPr>
        <w:t>чае выявления у них заболеваний</w:t>
      </w:r>
      <w:r w:rsidRPr="00BB4607">
        <w:rPr>
          <w:rFonts w:ascii="Times New Roman" w:hAnsi="Times New Roman" w:cs="Times New Roman"/>
          <w:sz w:val="28"/>
          <w:szCs w:val="28"/>
        </w:rPr>
        <w:t xml:space="preserve"> медицинская помощь всех видов, включая специализированную, в том числе высокотехнологичную, медицинскую помощь, а также медицинскую реабилитацию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оказывается в рамках Территориальной программы и организуется в приоритетном порядке.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Первичная медико-санитарная помощь детям-сиротам и детям, оставшимся без попечения родителей, нуждающимся в оказании медицинской помощи, оказывается в медицинских организациях по участковому принципу.</w:t>
      </w:r>
    </w:p>
    <w:p w:rsidR="0019718C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3. Лечащий врач по результатам наблюдения и диспансеризации детей указанных категорий устанавливает наличие у них показаний для оказания медицинской помощи, включая специализированную, в том числе высокотехнологичную, медицинскую помощь и медицинскую реабилитацию, и направляет их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D2CF8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</w:t>
      </w:r>
      <w:r w:rsidRPr="00BB4607">
        <w:rPr>
          <w:rFonts w:ascii="Times New Roman" w:hAnsi="Times New Roman" w:cs="Times New Roman"/>
          <w:sz w:val="28"/>
          <w:szCs w:val="28"/>
        </w:rPr>
        <w:t>«Камчатская краевая детская больница» на комплексное обследование и лечение, с оформлением</w:t>
      </w:r>
      <w:r>
        <w:rPr>
          <w:rFonts w:ascii="Times New Roman" w:hAnsi="Times New Roman" w:cs="Times New Roman"/>
          <w:sz w:val="28"/>
          <w:szCs w:val="28"/>
        </w:rPr>
        <w:t xml:space="preserve"> направления установленной формы</w:t>
      </w:r>
      <w:r w:rsidRPr="00BB46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</w:t>
      </w:r>
      <w:r w:rsidRPr="009D2CF8">
        <w:rPr>
          <w:rFonts w:ascii="Times New Roman" w:hAnsi="Times New Roman" w:cs="Times New Roman"/>
          <w:sz w:val="28"/>
          <w:szCs w:val="28"/>
        </w:rPr>
        <w:t xml:space="preserve">осударственное бюджетное учреждение здравоохранения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 xml:space="preserve">Камчатская краевая детская </w:t>
      </w:r>
      <w:r>
        <w:rPr>
          <w:rFonts w:ascii="Times New Roman" w:hAnsi="Times New Roman" w:cs="Times New Roman"/>
          <w:sz w:val="28"/>
          <w:szCs w:val="28"/>
        </w:rPr>
        <w:t>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проводит комплексное обследование и лечение детей-сирот и детей, оставшихся без попечения родителей, по направлениям лечащего врача.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При отсутствии возможности оказания специализированной медицинской помощи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 xml:space="preserve">медицинских организациях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BB4607">
        <w:rPr>
          <w:rFonts w:ascii="Times New Roman" w:hAnsi="Times New Roman" w:cs="Times New Roman"/>
          <w:sz w:val="28"/>
          <w:szCs w:val="28"/>
        </w:rPr>
        <w:t>и (или) наличии показаний для оказания высокотехнологичной медицинской помощи п</w:t>
      </w:r>
      <w:r>
        <w:rPr>
          <w:rFonts w:ascii="Times New Roman" w:hAnsi="Times New Roman" w:cs="Times New Roman"/>
          <w:sz w:val="28"/>
          <w:szCs w:val="28"/>
        </w:rPr>
        <w:t>рофильным специалистом ГБУЗ</w:t>
      </w:r>
      <w:r w:rsidRPr="00E96D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>Камч</w:t>
      </w:r>
      <w:r>
        <w:rPr>
          <w:rFonts w:ascii="Times New Roman" w:hAnsi="Times New Roman" w:cs="Times New Roman"/>
          <w:sz w:val="28"/>
          <w:szCs w:val="28"/>
        </w:rPr>
        <w:t>атская краевая детская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в установленном порядке готовится пакет медицинских документов и определяется медицинская организация, расположенная за пределами Камчатского края, для оказания, в том числе высокотехнологичной, медицинской помощи и медицинской реабилитации.   </w:t>
      </w:r>
    </w:p>
    <w:p w:rsidR="0019718C" w:rsidRPr="005C5C11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Направление детей-сирот и детей, оставшихся без попечения родителей, на лечение за пределы Камчатского края для оказания специализированной, в том числе высокотехнологичной, медицинской помощи и медицинской реабилитации осуществляется Министерством здравоохранения Камчатского края в соответствии с перечнем видов высокотехнологичной медицинской помощи,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утвержденным Программой государственных гарантий бесплатного оказания гражданам медицинской помощи на </w:t>
      </w:r>
      <w:r>
        <w:rPr>
          <w:rFonts w:ascii="Times New Roman" w:hAnsi="Times New Roman" w:cs="Times New Roman"/>
          <w:sz w:val="28"/>
          <w:szCs w:val="28"/>
        </w:rPr>
        <w:t>соответствующий период</w:t>
      </w:r>
      <w:r w:rsidRPr="005C5C11">
        <w:rPr>
          <w:rFonts w:ascii="Times New Roman" w:hAnsi="Times New Roman" w:cs="Times New Roman"/>
          <w:bCs/>
          <w:sz w:val="28"/>
          <w:szCs w:val="28"/>
        </w:rPr>
        <w:t>.</w:t>
      </w:r>
      <w:r w:rsidRPr="005C5C1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9718C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Порядок направления и оплаты расходов, связанных с направлением детей-сирот и детей, оставшихся без попечения родителей, в том числе принятых под опеку (попечительство) в приемную семью, в медицинские организации, расположенные за пределами Камчатского края, для оказания специализированной, в том числе высокотехно</w:t>
      </w:r>
      <w:r>
        <w:rPr>
          <w:rFonts w:ascii="Times New Roman" w:hAnsi="Times New Roman" w:cs="Times New Roman"/>
          <w:sz w:val="28"/>
          <w:szCs w:val="28"/>
        </w:rPr>
        <w:t xml:space="preserve">логичной, медицинской помощи, а также </w:t>
      </w:r>
      <w:r w:rsidRPr="00BB4607">
        <w:rPr>
          <w:rFonts w:ascii="Times New Roman" w:hAnsi="Times New Roman" w:cs="Times New Roman"/>
          <w:sz w:val="28"/>
          <w:szCs w:val="28"/>
        </w:rPr>
        <w:t>медицинской реабилитации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устанавливается Министерством здравоохранения Камчатского края.</w:t>
      </w: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Pr="00BB4607" w:rsidRDefault="0019718C" w:rsidP="0019718C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16</w:t>
      </w:r>
    </w:p>
    <w:p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8" w:name="P3678"/>
      <w:bookmarkEnd w:id="8"/>
      <w:r w:rsidRPr="00816FCC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 профилактике заболеваний </w:t>
      </w:r>
    </w:p>
    <w:p w:rsidR="0019718C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6FCC">
        <w:rPr>
          <w:rFonts w:ascii="Times New Roman" w:hAnsi="Times New Roman" w:cs="Times New Roman"/>
          <w:b w:val="0"/>
          <w:sz w:val="28"/>
          <w:szCs w:val="28"/>
        </w:rPr>
        <w:t xml:space="preserve">и формированию здорового образа жизни, </w:t>
      </w:r>
    </w:p>
    <w:p w:rsidR="0019718C" w:rsidRPr="00816FCC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6FCC">
        <w:rPr>
          <w:rFonts w:ascii="Times New Roman" w:hAnsi="Times New Roman" w:cs="Times New Roman"/>
          <w:b w:val="0"/>
          <w:sz w:val="28"/>
          <w:szCs w:val="28"/>
        </w:rPr>
        <w:t>осуществляемых в рамках Территориальной программы</w:t>
      </w:r>
    </w:p>
    <w:p w:rsidR="0019718C" w:rsidRPr="00BB4607" w:rsidRDefault="0019718C" w:rsidP="001971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16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 рамках Территориальной программы осуществляются следующие мероприятия по профилактике заболеваний и формированию здорового образа жизни: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мероприятия по профилактике, в том числе по проведению профилактических прививок, профилактических осмотров и диспансерного наблюдения граждан, по профилактике абортов, сохранению индивидуального здоровья граждан, диагностике и лечению заболеваний;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мероприятия, связанные с восстановительным лечением и реабилитацией;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лабораторное обследование контактных лиц в очагах инфекционных заболеваний;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плановый осмотр по поводу диспансерного наблюдения;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5) врачебный осмотр пациентов перед вакцинацией (взрослые, дети), после вакцинации (дети), перед и через три дня после постановки пробы Манту;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6) посещения педиатром беременных, связанных с дородовым патронажем, предусмотренным нормативными документами Министерства здравоохранения Российской Федерации;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7) медицинские консультации при определении профессиональной пригодности </w:t>
      </w:r>
      <w:r w:rsidRPr="00764BA7">
        <w:rPr>
          <w:rFonts w:ascii="Times New Roman" w:hAnsi="Times New Roman" w:cs="Times New Roman"/>
          <w:sz w:val="28"/>
          <w:szCs w:val="28"/>
        </w:rPr>
        <w:t>лиц в возрасте до 18 лет (подростков) в порядке и на условиях, установленных Министерством здравоохранения Камчатского края</w:t>
      </w:r>
      <w:r w:rsidRPr="00BB4607">
        <w:rPr>
          <w:rFonts w:ascii="Times New Roman" w:hAnsi="Times New Roman" w:cs="Times New Roman"/>
          <w:sz w:val="28"/>
          <w:szCs w:val="28"/>
        </w:rPr>
        <w:t>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B4607">
        <w:rPr>
          <w:rFonts w:ascii="Times New Roman" w:hAnsi="Times New Roman" w:cs="Times New Roman"/>
          <w:sz w:val="28"/>
          <w:szCs w:val="28"/>
        </w:rPr>
        <w:t>) медицинское освидетельствование граждан из числа кандидатов в замещающие родители;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>) медицинская помощь гражданам, направленным призывными комиссиями для проведения дополнительного обследования и (или) лечения в связи с выявленными заболеваниями;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B4607">
        <w:rPr>
          <w:rFonts w:ascii="Times New Roman" w:hAnsi="Times New Roman" w:cs="Times New Roman"/>
          <w:sz w:val="28"/>
          <w:szCs w:val="28"/>
        </w:rPr>
        <w:t>) обеспечение социальной поддержки больных туберкулезом при контролируемом лечении;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>) организация тестирования молодежи на немедицинское употребление наркотических средств;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) неонатальный скрининг на галактоземию, муковисцидоз, врожденный гипотиреоз, фенилкетонурию и адреногенитальный синдром;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>) пренатальная диагностика;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>) обследование населения с целью выявления инфицированных вирусами иммунодефицита человека и гепатитов В и С, включая их лечение и профилак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тику;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B4607">
        <w:rPr>
          <w:rFonts w:ascii="Times New Roman" w:hAnsi="Times New Roman" w:cs="Times New Roman"/>
          <w:sz w:val="28"/>
          <w:szCs w:val="28"/>
        </w:rPr>
        <w:t>) обследование населения</w:t>
      </w:r>
      <w:r w:rsidR="004C0533">
        <w:rPr>
          <w:rFonts w:ascii="Times New Roman" w:hAnsi="Times New Roman" w:cs="Times New Roman"/>
          <w:sz w:val="28"/>
          <w:szCs w:val="28"/>
        </w:rPr>
        <w:t>, включая проведение флюорографических осмотров,</w:t>
      </w:r>
      <w:r w:rsidRPr="00BB4607">
        <w:rPr>
          <w:rFonts w:ascii="Times New Roman" w:hAnsi="Times New Roman" w:cs="Times New Roman"/>
          <w:sz w:val="28"/>
          <w:szCs w:val="28"/>
        </w:rPr>
        <w:t xml:space="preserve"> с целью выявления ту</w:t>
      </w:r>
      <w:r>
        <w:rPr>
          <w:rFonts w:ascii="Times New Roman" w:hAnsi="Times New Roman" w:cs="Times New Roman"/>
          <w:sz w:val="28"/>
          <w:szCs w:val="28"/>
        </w:rPr>
        <w:t>беркулеза (в том числе методом «выездных бригад»</w:t>
      </w:r>
      <w:r w:rsidRPr="00BB4607">
        <w:rPr>
          <w:rFonts w:ascii="Times New Roman" w:hAnsi="Times New Roman" w:cs="Times New Roman"/>
          <w:sz w:val="28"/>
          <w:szCs w:val="28"/>
        </w:rPr>
        <w:t>);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B4607">
        <w:rPr>
          <w:rFonts w:ascii="Times New Roman" w:hAnsi="Times New Roman" w:cs="Times New Roman"/>
          <w:sz w:val="28"/>
          <w:szCs w:val="28"/>
        </w:rPr>
        <w:t>) оказание медицинских услуг в центрах здоровья Камчатского края, с созданием мотивации к формированию здорового образа жизни, информирование граждан о факторах риска для их здоровья, формирование мотивации к ведению здорового образа жизни и создание условий для ведения здорового образа жизни, в том числе для занятий физической культурой и спортом;</w:t>
      </w:r>
    </w:p>
    <w:p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BB4607">
        <w:rPr>
          <w:rFonts w:ascii="Times New Roman" w:hAnsi="Times New Roman" w:cs="Times New Roman"/>
          <w:sz w:val="28"/>
          <w:szCs w:val="28"/>
        </w:rPr>
        <w:t>) предгравидарная подготовка родителей.</w:t>
      </w: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Pr="00BB4607" w:rsidRDefault="00BF2CF2" w:rsidP="00BF2CF2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17</w:t>
      </w:r>
    </w:p>
    <w:p w:rsidR="00BF2CF2" w:rsidRPr="00BB4607" w:rsidRDefault="00BF2CF2" w:rsidP="00BF2CF2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BF2CF2" w:rsidRPr="00BB4607" w:rsidRDefault="00BF2CF2" w:rsidP="00BF2CF2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F2CF2" w:rsidRPr="00BB4607" w:rsidRDefault="00BF2CF2" w:rsidP="00BF2CF2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9" w:name="P3715"/>
      <w:bookmarkEnd w:id="9"/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Порядок возмещения расходов, </w:t>
      </w:r>
    </w:p>
    <w:p w:rsidR="00BF2CF2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связанных с оказанием гражданам медицинской помощи </w:t>
      </w:r>
    </w:p>
    <w:p w:rsidR="00BF2CF2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в экстренной форме, медицинским организациям, не участвующим </w:t>
      </w:r>
    </w:p>
    <w:p w:rsidR="00BF2CF2" w:rsidRPr="005C5C11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>в реализации Территориальной программы</w:t>
      </w:r>
    </w:p>
    <w:p w:rsidR="00BF2CF2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Настоящий Порядок устанавливает правила возмещения расходов, связанных с бесплатным оказанием гражданам медицинской помощи в экстренной форме при внезапных острых заболеваниях и состояниях, обострении хронических заболеваний, несчастных случаях, травмах, отравлениях и других состояниях, требующих срочного медицинского вмешательства, включенных в базовую программу обязательного медицинского страхования (далее - медицинская помощь в экстренной форме), медицинским организациям, осуществляющим медицинскую деятельность на территории Камчатского края и не участвующим в реализации Территориальной программы (далее - медицинские организации).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Расходы за оказанную медицинскую помощь в экстренной форме медицинской организации возмещаются в размере фактических затрат на оказание медицинской помощи в экстренной форме с учетом объемов, сроков, качества и условий оказания медицинской помощи в экстренной форме в пределах норматива финансовых затрат на единицу объема медицинской помощи, утвержденного Территориальной программой.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Возмещение расходов за оказанную медицинскую помощь в экстренной форме (далее - возмещение расходов) осуществляется в безналичной форме на основании договоров об оказании медицинской помощи в экстренной форме (далее - договор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B4607">
        <w:rPr>
          <w:rFonts w:ascii="Times New Roman" w:hAnsi="Times New Roman" w:cs="Times New Roman"/>
          <w:sz w:val="28"/>
          <w:szCs w:val="28"/>
        </w:rPr>
        <w:t>), заключаемых между медицинской организацией, к которой прикреплен гражданин по участковому принципу (далее - медицинская организация по участковому принципу), и медицинской организацией.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3724"/>
      <w:bookmarkEnd w:id="10"/>
      <w:r w:rsidRPr="00BB4607">
        <w:rPr>
          <w:rFonts w:ascii="Times New Roman" w:hAnsi="Times New Roman" w:cs="Times New Roman"/>
          <w:sz w:val="28"/>
          <w:szCs w:val="28"/>
        </w:rPr>
        <w:t>4. В целях возмещения расходов медицинская организация направляет медицинской организации по участковому принципу по данным территориального фонда обязательного медицинского страхования Камчатского края следующие документы: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проект договора;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копию лицензии на осуществление медицинской деятельности;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документы, подтверждающие фактические затраты на оказание медицинской помощи в экстренной форме.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Медицинская организация по участковому принципу по результатам рассмотрения документов, указанных в </w:t>
      </w:r>
      <w:hyperlink w:anchor="P3724" w:history="1">
        <w:r w:rsidRPr="00BB4607">
          <w:rPr>
            <w:rFonts w:ascii="Times New Roman" w:hAnsi="Times New Roman" w:cs="Times New Roman"/>
            <w:sz w:val="28"/>
            <w:szCs w:val="28"/>
          </w:rPr>
          <w:t>части 4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Порядка, в течение 15 рабочих дней со дня их поступления принимает решение о возмещении расходов либо в отказе в возмещении расходов.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6. В случае принятия решения о возмещении расходов между медицинской организацией и медицинской организацией по участковому принципу заключается договор.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После подписания договора медицинская организация выставляет счет на оплату услуги медицинской организацией по участковому принципу. Оплата счета производится медицинской организацией по участковому принципу в течение 30 календарных дней со дня его выставления.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Основаниями для отказа в возмещении расходов являются: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непредставление медицинской организацией документов, подтверждающих фактические затраты на оказание медицинской помощи в экстренной форме;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отсутствие у медицинской организации лицензии на осуществление медицинской деятельности.</w:t>
      </w:r>
    </w:p>
    <w:p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В случае принятия решения об отказе в возмещении расходов медицинская организация уведомляется в письменной форме в течение 2 рабочих дней со дня принятия такого решения медицинской организацией по участковому принципу.</w:t>
      </w: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BF2CF2">
        <w:rPr>
          <w:rFonts w:ascii="Times New Roman" w:hAnsi="Times New Roman" w:cs="Times New Roman"/>
          <w:sz w:val="28"/>
          <w:szCs w:val="28"/>
        </w:rPr>
        <w:t>8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E30028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F32F2" w:rsidRDefault="00FF32F2" w:rsidP="00FF32F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Перечень изделий медицинского назначения, </w:t>
      </w: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необходимых для оказания стационарной медицинской помощи, </w:t>
      </w: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медицинской помощи в дневных стационарах всех типов, </w:t>
      </w:r>
    </w:p>
    <w:p w:rsidR="00FF32F2" w:rsidRP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>а также скорой и неотложной медицинской помощи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3350"/>
      <w:bookmarkEnd w:id="11"/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Бинт гипсовый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Бинт нестерильный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Бинт стерильный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Вата (различных модификаций).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Гипс.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Гомоткани (склера, хрящи).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Жгут кровоостанавливающий.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Зонд гастроэнтерологический.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Иглы инъекционные.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10. Калоприемник.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11. Канюля для внутривенных вливаний.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12. Катетер вакуум-аспирационный.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13. Катетер пупочный детский.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14. Катетер внутривенный.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15. Катетер для дренирования и отсасывания (различных модификаций).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16. Катетер типа Биэкмора.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17. Катетер типа Кера.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18. Катетер типа Фолея.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19. Катетер подключичный.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20. Катетер типа Пеццера.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21. Катетер типа Малеко.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22. Катетер торакальный.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23. Катетер эпидуральный.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24. Катетер эндоскопический.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25. Синус-катетеры.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26. Клеенка компрессная.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27. Клеенка подкладная.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28. Круг подкладной.</w:t>
      </w:r>
    </w:p>
    <w:p w:rsidR="005C3A05" w:rsidRPr="00BB4607" w:rsidRDefault="00BC27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Кружка «Эсмарха»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30. Лейкопластырь разных размеров.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31. Марля медицинская.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32. Материал шовный.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33. Мочеприемник женский.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34. Мочеприемник мужской.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35. Пакет перевязочный.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36. Палочки стеклянные.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37. Перчатки анатомические.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38. Перчатки хирургические стерильные и нестерильные.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39. Пипетка глазная.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40. Плевательница.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41. Пленка липкая операционная.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42. Повя</w:t>
      </w:r>
      <w:r w:rsidR="00BC278F">
        <w:rPr>
          <w:rFonts w:ascii="Times New Roman" w:hAnsi="Times New Roman" w:cs="Times New Roman"/>
          <w:sz w:val="28"/>
          <w:szCs w:val="28"/>
        </w:rPr>
        <w:t>зка атравматическая стерильная «Воскопран-Пов»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5 х 7,5; 10 х 10; 10 х 15.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43. Подушка кислородная.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44. Поильник.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45. Проводники.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46. Проволока для сшивания грудины.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47. Пузырь для льда.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48. Система для взятия крови.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49. Система переливания крови.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50. Система переливания растворов.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51. Спринцовка резиновая.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52. Стекло покровное.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53. Стекло предметное.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54. Судно подкладное.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55. Термометр медицинский.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56. Трубка газоотводная.</w:t>
      </w:r>
    </w:p>
    <w:p w:rsidR="005C3A05" w:rsidRPr="00BB4607" w:rsidRDefault="00BC27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 Чашка «Петри»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58. Шприц одноразовый (разных объемов).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59. Расходный материал при проведении параклинических методов исследования: ультразвуковая, лучевая, лабораторная (клиническая, биохимическая, цитологическая, бактериологическая, гормональная, иммунологическая, токсикологическая), функциональная и аллергопроб.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60. Шприцы инсулиновые.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61. Средства диагностики (тест-полоски для определения сахара).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62. Иглы к инсулиновым шприцам.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63. Перевязочные средства.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64. Интраокулярная линза (хрусталик искусственный).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65. Вискоэластик.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66. Аллоплант.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67. Катетер Нелатона.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68. Канюля назальная (канюля назальная кислородная с удлиненной трубкой 2 метра).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69. Грелка резиновая.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70. Система для энтерального питания.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2A4" w:rsidRPr="00BB4607" w:rsidRDefault="002212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BF2CF2">
        <w:rPr>
          <w:rFonts w:ascii="Times New Roman" w:hAnsi="Times New Roman" w:cs="Times New Roman"/>
          <w:sz w:val="28"/>
          <w:szCs w:val="28"/>
        </w:rPr>
        <w:t>9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3438"/>
      <w:bookmarkEnd w:id="12"/>
      <w:r>
        <w:rPr>
          <w:rFonts w:ascii="Times New Roman" w:hAnsi="Times New Roman" w:cs="Times New Roman"/>
          <w:sz w:val="28"/>
          <w:szCs w:val="28"/>
        </w:rPr>
        <w:t>П</w:t>
      </w:r>
      <w:r w:rsidRPr="00FF32F2">
        <w:rPr>
          <w:rFonts w:ascii="Times New Roman" w:hAnsi="Times New Roman" w:cs="Times New Roman"/>
          <w:sz w:val="28"/>
          <w:szCs w:val="28"/>
        </w:rPr>
        <w:t>еречень изделий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32F2">
        <w:rPr>
          <w:rFonts w:ascii="Times New Roman" w:hAnsi="Times New Roman" w:cs="Times New Roman"/>
          <w:sz w:val="28"/>
          <w:szCs w:val="28"/>
        </w:rPr>
        <w:t xml:space="preserve">медицинского назначения и лекарственных препаратов, </w:t>
      </w:r>
    </w:p>
    <w:p w:rsidR="00FF32F2" w:rsidRP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>необходимых для оказания стоматологической помощи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Пломбировочные материалы для временных пломб: водный дентин, дентин-паста; лечебные прокладочные материалы.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Пломбировочные материалы для постоянных пломб: цементы: силикатные, силикофосфатные, цинкфосфатные, СИЦ (стеклоиономерные цементы); композитные материалы химического отверждения</w:t>
      </w:r>
      <w:r w:rsidR="00BA4727">
        <w:rPr>
          <w:rFonts w:ascii="Times New Roman" w:hAnsi="Times New Roman" w:cs="Times New Roman"/>
          <w:sz w:val="28"/>
          <w:szCs w:val="28"/>
        </w:rPr>
        <w:t xml:space="preserve">, </w:t>
      </w:r>
      <w:r w:rsidR="00BA4727" w:rsidRPr="00BA4727">
        <w:rPr>
          <w:rFonts w:ascii="Times New Roman" w:hAnsi="Times New Roman" w:cs="Times New Roman"/>
          <w:color w:val="000000"/>
          <w:sz w:val="28"/>
          <w:szCs w:val="28"/>
        </w:rPr>
        <w:t>материалы из фотополимеров отечественного производства</w:t>
      </w:r>
      <w:r w:rsidRPr="00BA472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Материалы для пломбирования каналов: пасты, обтурационные системы</w:t>
      </w:r>
      <w:r w:rsidR="00D81841">
        <w:rPr>
          <w:rFonts w:ascii="Times New Roman" w:hAnsi="Times New Roman" w:cs="Times New Roman"/>
          <w:sz w:val="28"/>
          <w:szCs w:val="28"/>
        </w:rPr>
        <w:t xml:space="preserve"> (холодными гуттаперчивыми штифтами)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Материалы для эндодонтии: девитализирующие и мумифицирующие пасты; анетисептические растворы на основе гипохлорида натрия, расширяющие, дезинфицирующие, высушивающие кровоостанавливающие растворы, жидкости, гели.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Средства для местной анестезии: лидокаин</w:t>
      </w:r>
      <w:r w:rsidR="00737421">
        <w:rPr>
          <w:rFonts w:ascii="Times New Roman" w:hAnsi="Times New Roman" w:cs="Times New Roman"/>
          <w:sz w:val="28"/>
          <w:szCs w:val="28"/>
        </w:rPr>
        <w:t xml:space="preserve"> 2</w:t>
      </w:r>
      <w:r w:rsidR="00013958">
        <w:rPr>
          <w:rFonts w:ascii="Times New Roman" w:hAnsi="Times New Roman" w:cs="Times New Roman"/>
          <w:sz w:val="28"/>
          <w:szCs w:val="28"/>
        </w:rPr>
        <w:t xml:space="preserve"> %</w:t>
      </w:r>
      <w:r w:rsidR="00D81841">
        <w:rPr>
          <w:rFonts w:ascii="Times New Roman" w:hAnsi="Times New Roman" w:cs="Times New Roman"/>
          <w:sz w:val="28"/>
          <w:szCs w:val="28"/>
        </w:rPr>
        <w:t>;</w:t>
      </w:r>
      <w:r w:rsidR="00A96F97">
        <w:rPr>
          <w:rFonts w:ascii="Times New Roman" w:hAnsi="Times New Roman" w:cs="Times New Roman"/>
          <w:sz w:val="28"/>
          <w:szCs w:val="28"/>
        </w:rPr>
        <w:t xml:space="preserve"> </w:t>
      </w:r>
      <w:r w:rsidR="00D81841">
        <w:rPr>
          <w:rFonts w:ascii="Times New Roman" w:hAnsi="Times New Roman" w:cs="Times New Roman"/>
          <w:sz w:val="28"/>
          <w:szCs w:val="28"/>
        </w:rPr>
        <w:t>при лечении заболеваний полости рта при приостановившемся кариесе, кариесе дентина, кариесе цемента</w:t>
      </w:r>
      <w:r w:rsidR="00737421">
        <w:rPr>
          <w:rFonts w:ascii="Times New Roman" w:hAnsi="Times New Roman" w:cs="Times New Roman"/>
          <w:sz w:val="28"/>
          <w:szCs w:val="28"/>
        </w:rPr>
        <w:t>,</w:t>
      </w:r>
      <w:r w:rsidR="00D81841">
        <w:rPr>
          <w:rFonts w:ascii="Times New Roman" w:hAnsi="Times New Roman" w:cs="Times New Roman"/>
          <w:sz w:val="28"/>
          <w:szCs w:val="28"/>
        </w:rPr>
        <w:t xml:space="preserve"> </w:t>
      </w:r>
      <w:r w:rsidR="00737421">
        <w:rPr>
          <w:rFonts w:ascii="Times New Roman" w:hAnsi="Times New Roman" w:cs="Times New Roman"/>
          <w:sz w:val="28"/>
          <w:szCs w:val="28"/>
        </w:rPr>
        <w:t xml:space="preserve">кариесе эмали </w:t>
      </w:r>
      <w:r w:rsidR="00D81841">
        <w:rPr>
          <w:rFonts w:ascii="Times New Roman" w:hAnsi="Times New Roman" w:cs="Times New Roman"/>
          <w:sz w:val="28"/>
          <w:szCs w:val="28"/>
        </w:rPr>
        <w:t xml:space="preserve">(МКБ-10: К02.0, </w:t>
      </w:r>
      <w:r w:rsidR="00737421">
        <w:rPr>
          <w:rFonts w:ascii="Times New Roman" w:hAnsi="Times New Roman" w:cs="Times New Roman"/>
          <w:sz w:val="28"/>
          <w:szCs w:val="28"/>
        </w:rPr>
        <w:t xml:space="preserve">К02.1, К02.2, </w:t>
      </w:r>
      <w:r w:rsidR="00D81841">
        <w:rPr>
          <w:rFonts w:ascii="Times New Roman" w:hAnsi="Times New Roman" w:cs="Times New Roman"/>
          <w:sz w:val="28"/>
          <w:szCs w:val="28"/>
        </w:rPr>
        <w:t xml:space="preserve">К02.3) </w:t>
      </w:r>
      <w:r w:rsidR="00737421">
        <w:rPr>
          <w:rFonts w:ascii="Times New Roman" w:hAnsi="Times New Roman" w:cs="Times New Roman"/>
          <w:sz w:val="28"/>
          <w:szCs w:val="28"/>
        </w:rPr>
        <w:t xml:space="preserve">лидокаин </w:t>
      </w:r>
      <w:r w:rsidR="00AC0009">
        <w:rPr>
          <w:rFonts w:ascii="Times New Roman" w:hAnsi="Times New Roman" w:cs="Times New Roman"/>
          <w:sz w:val="28"/>
          <w:szCs w:val="28"/>
        </w:rPr>
        <w:t>2</w:t>
      </w:r>
      <w:r w:rsidR="00013958">
        <w:rPr>
          <w:rFonts w:ascii="Times New Roman" w:hAnsi="Times New Roman" w:cs="Times New Roman"/>
          <w:sz w:val="28"/>
          <w:szCs w:val="28"/>
        </w:rPr>
        <w:t xml:space="preserve"> %</w:t>
      </w:r>
      <w:r w:rsidR="00737421">
        <w:rPr>
          <w:rFonts w:ascii="Times New Roman" w:hAnsi="Times New Roman" w:cs="Times New Roman"/>
          <w:sz w:val="28"/>
          <w:szCs w:val="28"/>
        </w:rPr>
        <w:t xml:space="preserve">, </w:t>
      </w:r>
      <w:r w:rsidR="00103FFF" w:rsidRPr="00737421">
        <w:rPr>
          <w:rFonts w:ascii="Times New Roman" w:hAnsi="Times New Roman" w:cs="Times New Roman"/>
          <w:sz w:val="28"/>
          <w:szCs w:val="28"/>
        </w:rPr>
        <w:t>артикаин+</w:t>
      </w:r>
      <w:r w:rsidR="002D112D" w:rsidRPr="00737421">
        <w:rPr>
          <w:rFonts w:ascii="Times New Roman" w:hAnsi="Times New Roman" w:cs="Times New Roman"/>
          <w:sz w:val="28"/>
          <w:szCs w:val="28"/>
        </w:rPr>
        <w:t>[</w:t>
      </w:r>
      <w:r w:rsidR="00103FFF" w:rsidRPr="00737421">
        <w:rPr>
          <w:rFonts w:ascii="Times New Roman" w:hAnsi="Times New Roman" w:cs="Times New Roman"/>
          <w:sz w:val="28"/>
          <w:szCs w:val="28"/>
        </w:rPr>
        <w:t>эпин</w:t>
      </w:r>
      <w:r w:rsidR="00D81841" w:rsidRPr="00737421">
        <w:rPr>
          <w:rFonts w:ascii="Times New Roman" w:hAnsi="Times New Roman" w:cs="Times New Roman"/>
          <w:sz w:val="28"/>
          <w:szCs w:val="28"/>
        </w:rPr>
        <w:t>е</w:t>
      </w:r>
      <w:r w:rsidR="00103FFF" w:rsidRPr="00737421">
        <w:rPr>
          <w:rFonts w:ascii="Times New Roman" w:hAnsi="Times New Roman" w:cs="Times New Roman"/>
          <w:sz w:val="28"/>
          <w:szCs w:val="28"/>
        </w:rPr>
        <w:t>фрин</w:t>
      </w:r>
      <w:r w:rsidR="002D112D" w:rsidRPr="00737421">
        <w:rPr>
          <w:rFonts w:ascii="Times New Roman" w:hAnsi="Times New Roman" w:cs="Times New Roman"/>
          <w:sz w:val="28"/>
          <w:szCs w:val="28"/>
        </w:rPr>
        <w:t>]</w:t>
      </w:r>
      <w:r w:rsidR="00103FFF" w:rsidRPr="00737421">
        <w:rPr>
          <w:rFonts w:ascii="Times New Roman" w:hAnsi="Times New Roman" w:cs="Times New Roman"/>
          <w:sz w:val="28"/>
          <w:szCs w:val="28"/>
        </w:rPr>
        <w:t>, артикаин</w:t>
      </w:r>
      <w:r w:rsidRPr="00737421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Материалы для снятия повышенной чувствительности на основе натрия фторида.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rPr>
          <w:rFonts w:ascii="Times New Roman" w:hAnsi="Times New Roman" w:cs="Times New Roman"/>
          <w:sz w:val="28"/>
          <w:szCs w:val="28"/>
        </w:rPr>
        <w:sectPr w:rsidR="005C3A05" w:rsidRPr="00BB4607" w:rsidSect="007359F0">
          <w:pgSz w:w="11905" w:h="16838"/>
          <w:pgMar w:top="851" w:right="851" w:bottom="709" w:left="1418" w:header="0" w:footer="0" w:gutter="0"/>
          <w:cols w:space="720"/>
        </w:sect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F2CF2">
        <w:rPr>
          <w:rFonts w:ascii="Times New Roman" w:hAnsi="Times New Roman" w:cs="Times New Roman"/>
          <w:sz w:val="28"/>
          <w:szCs w:val="28"/>
        </w:rPr>
        <w:t>20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5B1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3" w:name="P3461"/>
      <w:bookmarkEnd w:id="13"/>
      <w:r w:rsidRPr="00861E75">
        <w:rPr>
          <w:rFonts w:ascii="Times New Roman" w:hAnsi="Times New Roman" w:cs="Times New Roman"/>
          <w:b w:val="0"/>
          <w:sz w:val="28"/>
          <w:szCs w:val="28"/>
        </w:rPr>
        <w:t xml:space="preserve">Перечень групп населения и категорий заболеваний, </w:t>
      </w:r>
    </w:p>
    <w:p w:rsidR="005975B1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при амбулаторном лечении которых лекарственные препараты и изделия</w:t>
      </w:r>
    </w:p>
    <w:p w:rsidR="00FF32F2" w:rsidRPr="00861E75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медицинского назначения отпускаются по рецептам врачей бесплатно</w:t>
      </w:r>
    </w:p>
    <w:p w:rsidR="005C3A05" w:rsidRPr="00BB4607" w:rsidRDefault="00FF32F2" w:rsidP="00FF32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9"/>
        <w:gridCol w:w="4037"/>
      </w:tblGrid>
      <w:tr w:rsidR="001932B0" w:rsidRPr="00816FCC" w:rsidTr="008055E7">
        <w:tc>
          <w:tcPr>
            <w:tcW w:w="6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2F2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групп населения </w:t>
            </w:r>
          </w:p>
          <w:p w:rsidR="005C3A05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 категорий заболеваний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2F2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</w:t>
            </w:r>
          </w:p>
          <w:p w:rsidR="005C3A05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лекарственных препаратов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Группы населения: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Участники гражданской и Великой Отечественной войн: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проходившие военную службу (включая воспитанников воинских частей и юнг) либо временно находившиеся в воинских частях, штабах и учреждениях, входивших в состав действующей армии в период гражданской войны, период Великой Отечественной войны или период других боевых операций по защите Отечества, а также партизаны и члены подпольных организаций, действовавших в период гражданской войны или период Великой Отечественной войны на временно оккупированных территориях СССР;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проходившие в годы Великой Отечественной войны службу в городах, участие в обороне которых засчитывается в выслугу лет для назначения пенсий на льготных условиях, установленных для военнослужащих воинских частей действующей армии;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 вольнонаемного состава армии и флота, войск и органов внутренних дел, государственной безопасности, занимавшие в годы Великой Отечественной войны штатные должности в воинских частях, штабах и учреждениях, входивших в состав действующей ар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мии либо находившихся в этот период в городах, участие в обороне которых засчитывается в выслугу лет для назначения пенсий на льготных условиях, установленных для военнослужащих воинских частей действующей армии;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сотрудники разведки, контрразведки и другие лица, выполнявшие специальные задания в воинских частях действующей армии, в тылу противника или на территориях других государств в годы Великой Отечественной войны;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работники предприятий и военных объектов, наркоматов, ведомств, переведенные в период Великой Отечественной войны на положение лиц, состоящих в рядах Красной Армии, и выполнявшие задачи в интересах армии и флота в пределах тыловых границ действующих фронтов или операционных зон действующих флотов, а также работники учреждений и организаций (в том числе учреждений и организаций культуры и искусства), корреспонденты центральных газет, журналов, ТАСС, Совинформбюро и радио, кинооператоры Центральной студии документальных фильмов (кинохроники), командированные в годы Великой Отечественной войны в действующую армию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бойцы и командный состав истребительных батальонов, взводов и отрядов защиты народа, участвовавшие в боевых операциях при выполнении правительственных боевых заданий на территории СССР в период с 1 января 1944 г. по 9 мая 1945 г.;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принимавшие участие в боевых действиях против фашистской Германии и ее союзников в составе партизанских отрядов, подпольных групп, других антифашистских формирований в годы Великой Отечественной войны на территориях других государств;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Великой Отечественной войны, инвалиды боевых действий на территориях других государств и приравненные к ним по льготам инвалиды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Родители и супруги военнослужащих, погибших вследствие ранения, контузии или увечья, получен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ных при защите страны или при исполнении иных обязанностей военной службы, либо вследствие заболевания, связанного с пребыванием на фронте.</w:t>
            </w:r>
          </w:p>
          <w:p w:rsidR="005C3A05" w:rsidRPr="00816FCC" w:rsidRDefault="005C3A05" w:rsidP="00816FC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Родители, не вступившая (не вступивший) в повторный брак супруга (супруг) погибшего инвалида войны, участника Великой Отечественной войны, ветерана боевых действий на территориях других государств, а также родители, не вступившая (не вступивший) в повторный брак одиноко проживающая (проживающий) супруга (супруг) умершего участника Великой Отечественной войны, ветерана боевых действий на территориях других государств и приравненные к ним по льготам члены семей военнослужащих, лиц рядового и начальствующего состава органов внутренних дел и государственной безопасности, погибших при исполнении обязанностей военной службы (служебных обязанностей), члены семей военнослужащих, погибших в плену,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г. Ленинграда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Лица, работавшие на предприятиях, в учреждениях и организациях г. Ленинграда в период блокады с 8 сентября 1941 г. по 27 января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1944 г. и награжденные медалью «За оборону Ленинграда», и лица, награжденные знаком «Жителю блокадного Ленинграда»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Герои Советского Союза, Герои Российской Федерации, полные кавалеры ордена Славы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Ветераны боевых действий на территориях других государств: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военнообязанные, призванные на военные сборы, лица рядового и начальствующего состава органов внутренних дел и государственной безопасности, работники указанных органов, работники Министерства обороны СССР или Министерства обороны Российской Федерации, направленные органами государственной власти СССР, органами государствен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ной власти Российской Федерации в другие государства и принимавшие участие в боевых действиях при исполнении служебных обязанностей в этих государствах;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бойцы и командный состав истребительных батальонов, взводов, отрядов защиты народа, участвовавшие в боевых операциях при выполнении правительственных боевых заданий на территории СССР в период с 10 мая 1945 г. по 31 декабря 1951 г.;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автомобильных батальонов, направлявшиеся в Афганистан для доставки грузов в это государство в период ведения боевых действий;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летного состава, совершавшие вылеты на боевые задания в Афганистан с территории СССР в период ведения боевых действий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первых трех лет жизни, а также дети из многодетных семей в возрасте до 6 лет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I группы, неработающие инвалиды II группы, дети-инвалиды в возрасте до 18 лет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подвергшиеся воздействию радиации вследствие чернобыльской катастрофы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получившие или перенесшие лучевую болезнь и другие заболевания, связанные с радиационным воздействием вследствие чернобыльской катастрофы, либо связанные с работами по ликвидации последствий катастрофы на Чернобыльской АЭС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вследствие чернобыльской катастрофы из числа: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работах по эксплуатации или других работах на Чернобыльской АЭС, военнослужащих и военнообязанных, призванных на специальные сборы и привлеченных к выполнению работ, связанных с ликвидацией последствий чернобыльской катастрофы независимо от места дислокации и вы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полнявшихся работ, а также лиц начальствующего и рядового состава органов внутренних дел, проходивших (проходящих) службу в зоне отчуждения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граждан, эвакуированных из зоны отчуждения и переселенных из зоны отселения либо выехавших в добровольном порядке из указанных зон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граждан, отдавших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 и времени развития у них в этой связи инвалидности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 (в том числе временно направленные или командированные), принимавшие в 1986-1987 годах участие в работах по ликвидации последствий чернобыльской катастрофы в пределах зоны отчуждения или занятые в этот период на работах, связанных с эвакуацией населения, материальных ценностей, сельскохозяйственных животных, и на эксплуатации или других работах на Чернобыльской АЭС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и военнообязанные, призванные на специальные сборы и привлеченные в этот период для выполнения работ, связанных с ликвидацией последствий чернобыльской катастрофы, включая летно-подъемный, инженерно-технический составы гражданской авиации, независимо от места дислокации и выполнявшихся работ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 начальствующего и рядового состава органов внутренних дел, проходившие в 1986-1987 годах службу в зоне отчуждения; военнослужащие и военнообязанные, призванные на военные сборы и принимавшие участие в 1986-1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990 годах в работах по объекту «Укрытие»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а также младший и средний медицинский персонал, врачи и другие работники лечебных учреждений (за исключением лиц,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месте, соответствующей профилю проводимой работы), получившие сверхнормативные дозы облучения при оказании медицинской помощи и обслуживании в период с 26 апреля по 30 июня 1986 г. лиц, пострадавших в результате чернобыльской катастрофы и являвшихся источником ионизирующих излучений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рабочие и служащие, а также военнослужащие, лица начальствующего и рядового состава органов внутренних дел, получившие профессиональные заболевания, связанные с лучевым воздействием на работах в зоне отчуждения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эвакуированные (в том числе выехавшие добровольно) в 1986 году из зоны отчуждения, включая детей, в том числе детей, которые в момент эвакуации находились в состоянии внутриутробного развития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 в возрасте до 18 лет, проживающие в зоне отселения и зоне проживания с правом на отселение, эвакуированные и переселенные из зон отчуждения, отселения, проживания с правом на отселение, включая тех, которые на день эвакуации находились в состоянии внутриутробного развития, а также дети первого и последующих поколений граждан, родившихся после радиоактивного облучения вследствие чернобыльской катастрофы одного из родителей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подростки, проживающие на территории зоны проживания с льготным социально-экономическим статусом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подростки, получившие заболевания вследствие чернобыльской катастрофы или заболевание, обусловленное генетическими последствиями радиоактивного облучения их родителей, а также дети последующих поколений в случае развития у них заболеваний вследствие чернобыльской катастрофы или заболеваний, обусловленных генетическими последствиями радиоактивного облучения их родителей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постоянно проживающие (работающие) на территории зоны проживания с правом на отселение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</w:t>
            </w:r>
            <w:hyperlink r:id="rId11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15.05.1991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 социальной защите граждан, подвергших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ся воздействию радиации вследствие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Чернобыльской АЭС»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граждане, постоянно проживающие (работающие) на территории зоны проживания с льготным социально-экономическим статусом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</w:t>
            </w:r>
            <w:hyperlink r:id="rId12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15.05.1991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О социальной защите граждан, подвергшихся воздействию радиации вследствие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Чернобыльской АЭС»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постоянно проживающие (работающие) в зоне отселения, до их переселения в другие районы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</w:t>
            </w:r>
            <w:hyperlink r:id="rId13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от 1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О социальной защите граждан, подвергшихся воздействию радиации вследствие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Чернобыльской АЭС»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 из числа военнослужащих и вольнонаемного состава Вооруженных Сил СССР, войск и органов Комитета государственной безопасности СССР, внутренних войск, железнодорожных войск и других воинских формирований, лиц начальствующего и рядового состава органов внутренних дел, отнесенные к гражданам из подразделений особого риска: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испытаний ядерного оружия в атмосфере, боевых радиоактивных веществ и учений с применением такого оружия до даты фак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тического прекращения таких испытаний и учений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подземных испытаний ядерного оружия в условиях нештатных радиационных ситуаций и действия других поражающих факторов ядерного оружия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ликвидации радиационных аварий на ядерных установках надводных и подводных кораблей и других военных объектах личный состав отдельных подразделений по сборке ядерных зарядов из числа военнослужащих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подземных испытаний ядерного оружия, проведения и обеспечения работ по сбору и захоронению радиоактивных веществ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получившие или перенесшие лучевую болезнь или ставшие инвалидами вследствие радиационных аварий и их последствий на других (кроме Чернобыльской АЭС) атомных объектах гражданского или военного назначения,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Коренные малочисленные народы, проживающие в Камчатском крае (в соответствии с </w:t>
            </w:r>
            <w:hyperlink r:id="rId14" w:history="1">
              <w:r w:rsidR="00816FCC" w:rsidRPr="00816FCC">
                <w:rPr>
                  <w:rFonts w:ascii="Times New Roman" w:hAnsi="Times New Roman" w:cs="Times New Roman"/>
                  <w:sz w:val="26"/>
                  <w:szCs w:val="26"/>
                </w:rPr>
                <w:t>п</w:t>
              </w:r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остановлением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Правительства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24.03.2000 № 255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 Едином перечне коренных малочисленн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ых народов Российской Федерации»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Отдельные группы населения, страдающие гельминтозами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Противоглистные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Категории заболеваний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Детские церебральные параличи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 для лечения данной категории заболеваний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Гепатоцеребральная дистрофия и фенилкетонурия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Безбелковые продукты питания, белковые гидролизаты, ферменты, психостимуляторы, витамины, биостимуляторы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Муковисцидоз (больным детям)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Ферменты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Острая перемежающаяся порфирия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Анальгетики, В-блокаторы, фосфаден, рибоксин, андрогены, аденил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СПИД, ВИЧ-инфицированные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Онкологические заболевания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Гематологические заболевания, гемобластозы, цитопения, наследственные гемопатии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Цитостатики, иммунодепрессанты, иммунокорректоры, стероидные и нестероидные гормоны, антибиотики и другие препараты для лечения данных заболеваний и коррекции осложнений их лечения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Лучевая болезнь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Лепра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Туберкулез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Противотуберкулезные препараты, гепатопротекторы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Тяжелая форма бруцеллеза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Антибиотики, анальгетики, нестероидные и стероидные противовоспалительные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Системные хронические тяжелые заболевания кожи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F02E64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Бронхиальная астма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F02E64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Ревматизм и ревматоидный артрит, системная (острая) красная волчанка, болезнь Бехтерева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F02E64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Инфаркт миокарда (первые шесть месяцев)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Состояние после операции по протезированию клапанов сердца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Антикоагулянты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Пересадка органов и тканей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Иммунодепрессанты, цитостатики, стероидные гормоны, противогрибковые, противогерпетические и противоиммуновирусные препараты, антибиотики, уросептики, антикоагулянты, дезагреганты, коронаролитики, антагонисты Са, препараты К, гипотензивные пре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параты, спазмолитики, диуретики, гепатопротекторы, ферменты поджелудочной железы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Диабет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препараты, этиловый спирт (100 г. в месяц), и</w:t>
            </w:r>
            <w:r w:rsidR="0078658B">
              <w:rPr>
                <w:rFonts w:ascii="Times New Roman" w:hAnsi="Times New Roman" w:cs="Times New Roman"/>
                <w:sz w:val="26"/>
                <w:szCs w:val="26"/>
              </w:rPr>
              <w:t xml:space="preserve">нсулиновые шприцы, шприцы типа «Новопен», «Пливапен»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1 и 2, иглы к ним, средства диагностики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Гипофизарный нанизм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Анаболические стероиды, соматотропный гормон, половые гормоны, инсулин, тиреоидные препараты, поливитамины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816FCC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с диагнозом сахарный диабет, проживающие на территории Камчатского края, имеющие установленную инсулиновую помпу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Расходные материалы к инсулиновым помпам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Преждевременное половое развитие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Стероидные гормоны, парлодел, андрокур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Рассеянный склероз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Миастения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Антихолинэстеразные лекарственные препараты, стероидные гормоны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Миопатия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Мозжечковая атаксия Мари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Болезнь Паркинсона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Противопаркинсонические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Сифилис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Антибиотики, препараты висмута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Глаукома, катаракта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Антихолинэстеразные, холиномиметические, дегидратационные, мочегонные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Психические заболевания (инвалидам I и II групп, а также больным, работающим в лечебно-производственных государственных предприятиях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для проведения трудовой терапии, обучения новым профессиям и трудоустройства на этих предприятиях)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Аддисонова болезнь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Гормоны коры надпочечников (минерало-и глюкокортикоиды)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Шизофрения и эпилепсия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Синдром Шершевского-Тернера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Гормон роста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Хронический гломерулонефрит у детей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Иммуносупрессоры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C3A05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Синдром мальабсорбции у детей с грубыми пороками развития желудочно-кишечного тракта</w:t>
            </w:r>
          </w:p>
          <w:p w:rsidR="00ED1483" w:rsidRPr="00ED1483" w:rsidRDefault="00ED1483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483" w:rsidRPr="00816FCC" w:rsidRDefault="00ED1483" w:rsidP="00AC00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Легочная гипертензия, связанная с заболеваниями соединительной ткани, хроническая тромбоэмболическая легочная гипертензия *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C3A05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Лечебные смеси</w:t>
            </w:r>
          </w:p>
          <w:p w:rsidR="00ED1483" w:rsidRDefault="00ED1483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483" w:rsidRDefault="00ED1483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483" w:rsidRPr="00ED1483" w:rsidRDefault="00ED1483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Стимуляторы растворимой гуанилатциклазы (риоцигуант), антагонисты рецепторов эндотелина (бозентан, амброзинтан, мацитентан)</w:t>
            </w:r>
          </w:p>
        </w:tc>
      </w:tr>
    </w:tbl>
    <w:p w:rsidR="005C3A05" w:rsidRDefault="005C3A05" w:rsidP="00FF32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D1483" w:rsidRPr="00764BA7" w:rsidRDefault="00ED1483" w:rsidP="00FF3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BA7">
        <w:rPr>
          <w:rFonts w:ascii="Times New Roman" w:hAnsi="Times New Roman" w:cs="Times New Roman"/>
          <w:sz w:val="28"/>
          <w:szCs w:val="28"/>
        </w:rPr>
        <w:t>* Лекарственное обеспечение пациентов с указанными диагнозами осуществляется только на основании рекомендаций федеральных медицинских центров и заключения врачебной комиссии ГБУЗ «Камчатский краевой кардиологический диспансер» с участием заведующего кабинета «Легочной гипертензии</w:t>
      </w:r>
      <w:r w:rsidR="00AC0009">
        <w:rPr>
          <w:rFonts w:ascii="Times New Roman" w:hAnsi="Times New Roman" w:cs="Times New Roman"/>
          <w:sz w:val="28"/>
          <w:szCs w:val="28"/>
        </w:rPr>
        <w:t>»</w:t>
      </w:r>
      <w:r w:rsidRPr="00764BA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816FCC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78658B" w:rsidP="0078658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F2CF2">
        <w:rPr>
          <w:rFonts w:ascii="Times New Roman" w:hAnsi="Times New Roman" w:cs="Times New Roman"/>
          <w:sz w:val="28"/>
          <w:szCs w:val="28"/>
        </w:rPr>
        <w:t>21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A72AB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16FCC" w:rsidRDefault="00816FCC" w:rsidP="00816F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975B1" w:rsidRDefault="00F02E64" w:rsidP="005975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54BA">
        <w:rPr>
          <w:rFonts w:ascii="Times New Roman" w:hAnsi="Times New Roman" w:cs="Times New Roman"/>
          <w:sz w:val="28"/>
          <w:szCs w:val="28"/>
        </w:rPr>
        <w:t xml:space="preserve">Перечень групп населения, </w:t>
      </w:r>
    </w:p>
    <w:p w:rsidR="00816FCC" w:rsidRPr="00816FCC" w:rsidRDefault="00F02E64" w:rsidP="005975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54BA">
        <w:rPr>
          <w:rFonts w:ascii="Times New Roman" w:hAnsi="Times New Roman" w:cs="Times New Roman"/>
          <w:sz w:val="28"/>
          <w:szCs w:val="28"/>
        </w:rPr>
        <w:t>при амбулаторном лечении которых лекарственные препараты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54BA">
        <w:rPr>
          <w:rFonts w:ascii="Times New Roman" w:hAnsi="Times New Roman" w:cs="Times New Roman"/>
          <w:sz w:val="28"/>
          <w:szCs w:val="28"/>
        </w:rPr>
        <w:t>отпускаются по рецептам врачей с 50-процентной скидкой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3649"/>
      <w:bookmarkEnd w:id="14"/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3544"/>
      </w:tblGrid>
      <w:tr w:rsidR="001932B0" w:rsidRPr="00816FCC" w:rsidTr="00A309B8">
        <w:tc>
          <w:tcPr>
            <w:tcW w:w="6096" w:type="dxa"/>
            <w:vAlign w:val="center"/>
          </w:tcPr>
          <w:p w:rsidR="005C3A05" w:rsidRPr="00816FCC" w:rsidRDefault="005C3A05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Перечень групп населения</w:t>
            </w:r>
          </w:p>
        </w:tc>
        <w:tc>
          <w:tcPr>
            <w:tcW w:w="3544" w:type="dxa"/>
            <w:vAlign w:val="center"/>
          </w:tcPr>
          <w:p w:rsidR="00816FCC" w:rsidRPr="00816FCC" w:rsidRDefault="005C3A05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</w:t>
            </w:r>
          </w:p>
          <w:p w:rsidR="005C3A05" w:rsidRPr="00816FCC" w:rsidRDefault="00816FCC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екарственных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препаратов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Пенсионеры, получающие пенсию по старости, инвалидности или по случаю потери кормильца в минимальных размерах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Работающие инвалиды II группы, инвалиды III группы, признанные в установленном порядке безработными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 (в том числе временно направленные или командированные), принимавшие в 1988-1990 годах участие в работах по ликвидации последствий чернобыльской катастрофы в пределах зоны отчуждения или занятые в этот период на эксплуатации или других работах на Чернобыльской АЭС; военнослужащие и военнообязанные, призванные на специальные сборы и привлеченные в эти годы к выполнению работ, связанных с ликвидацией последствий чернобыльской катастрофы, независимо от места дислокации и выполнявшихся работ, а также лица, начальствующего и рядового состава органов внутренних дел, проходившие в 1988-1990 годах службу в зоне отчуждения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подвергшиеся политическим репрессиям в виде лишения свободы, ссылки, высылки, направления на спецпоселение, привлечения к принудительному труду в условиях огра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ничения свободы, в том числе в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рабочих колоннах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НКВД»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иным ограничениям прав и свобод, необоснованно помещавшиеся в психиатрические лечебные учреждения и впоследствии реабилитированные, в том числе граждане из числа репрессированных народов, подвергшихся репресси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ям на территории Российской Федерации по признакам национальной и иной принадлежности; лица, признанные пострадавшими от политических репрессий, включая граждан из числа репрессированных народов, подвергшихся репрессиям на территории Российской Федерации по признакам национальной и иной принадлежности (при условии, что они имеют инвалидность или являются пенсионерами и постоянно проживают на территории Российской Федерации)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</w:tbl>
    <w:p w:rsidR="005C3A05" w:rsidRPr="00BB4607" w:rsidRDefault="005C3A05">
      <w:pPr>
        <w:rPr>
          <w:rFonts w:ascii="Times New Roman" w:hAnsi="Times New Roman" w:cs="Times New Roman"/>
          <w:sz w:val="28"/>
          <w:szCs w:val="28"/>
        </w:rPr>
        <w:sectPr w:rsidR="005C3A05" w:rsidRPr="00BB4607" w:rsidSect="00BA6BCA">
          <w:type w:val="continuous"/>
          <w:pgSz w:w="11905" w:h="16838"/>
          <w:pgMar w:top="1134" w:right="706" w:bottom="1134" w:left="1560" w:header="0" w:footer="0" w:gutter="0"/>
          <w:cols w:space="720"/>
          <w:docGrid w:linePitch="299"/>
        </w:sectPr>
      </w:pPr>
    </w:p>
    <w:p w:rsidR="00C770BF" w:rsidRPr="00C770BF" w:rsidRDefault="00C770BF" w:rsidP="00C770B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22</w:t>
      </w:r>
    </w:p>
    <w:p w:rsidR="00C770BF" w:rsidRPr="00C770BF" w:rsidRDefault="00C770BF" w:rsidP="00C770B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Территориальной программе государственных гарантий бесплатного оказания гражданам    медицинской помощи на территории Камчатского края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C770BF" w:rsidRPr="00C770BF" w:rsidRDefault="00C770BF" w:rsidP="00C770BF">
      <w:pPr>
        <w:widowControl w:val="0"/>
        <w:autoSpaceDE w:val="0"/>
        <w:autoSpaceDN w:val="0"/>
        <w:adjustRightInd w:val="0"/>
        <w:spacing w:after="0" w:line="240" w:lineRule="auto"/>
        <w:ind w:left="5529"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0BF" w:rsidRPr="00C770BF" w:rsidRDefault="00C770BF" w:rsidP="00C770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лекарственных препаратов, отпускаемых населению</w:t>
      </w:r>
    </w:p>
    <w:p w:rsidR="00C770BF" w:rsidRPr="00C770BF" w:rsidRDefault="00C770BF" w:rsidP="00C770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перечнем групп населения и категорий заболеваний,</w:t>
      </w:r>
    </w:p>
    <w:p w:rsidR="00C770BF" w:rsidRPr="00C770BF" w:rsidRDefault="00C770BF" w:rsidP="00C770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амбулаторном лечении которых лекарственные препараты и изделия</w:t>
      </w:r>
    </w:p>
    <w:p w:rsidR="00C770BF" w:rsidRPr="00C770BF" w:rsidRDefault="00C770BF" w:rsidP="00C770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 назначения отпускаются по рецептам врачей бесплатно,</w:t>
      </w:r>
    </w:p>
    <w:p w:rsidR="00C770BF" w:rsidRPr="00C770BF" w:rsidRDefault="00C770BF" w:rsidP="00C770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соответствии с перечнем групп населения, при амбулаторном</w:t>
      </w:r>
    </w:p>
    <w:p w:rsidR="00C770BF" w:rsidRPr="00C770BF" w:rsidRDefault="00C770BF" w:rsidP="00C770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лечении которых лекарственные препараты отпускаются</w:t>
      </w:r>
    </w:p>
    <w:p w:rsidR="00C770BF" w:rsidRPr="00C770BF" w:rsidRDefault="00C770BF" w:rsidP="00C770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рецептам врачей с 50-процентной скидкой</w:t>
      </w:r>
    </w:p>
    <w:p w:rsidR="00C770BF" w:rsidRPr="00C770BF" w:rsidRDefault="00C770BF" w:rsidP="00C770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977"/>
        <w:gridCol w:w="5811"/>
      </w:tblGrid>
      <w:tr w:rsidR="00C770BF" w:rsidRPr="00C770BF" w:rsidTr="00E22601">
        <w:trPr>
          <w:trHeight w:val="6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</w:t>
            </w:r>
          </w:p>
          <w:p w:rsidR="00C770BF" w:rsidRPr="00C770BF" w:rsidRDefault="00C770BF" w:rsidP="00C77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препараты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формы</w:t>
            </w:r>
          </w:p>
        </w:tc>
      </w:tr>
      <w:tr w:rsidR="00C770BF" w:rsidRPr="00C770BF" w:rsidTr="00E22601">
        <w:trPr>
          <w:trHeight w:val="10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ранитидин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фамотидин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омепразол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 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 капсулы;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эзомепразол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висмута трикалия дицитрат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мебеверин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пролонгированным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 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платифиллин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дротаверин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атропин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метоклопрамид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ондансетрон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лиофилизированные;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урсодезоксихолевая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фосфолипиды + глицирризиновая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янтарная кислота + меглумин + инозин + метионин + никотинамид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бисакодил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сахарной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сеннозиды A и 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лактулоза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макрогол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 (для детей)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смектит диоктаэдрический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лоперамид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жевательные;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таблетки-лиофилизат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месалазин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ректальная;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кишечнорастворимой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сульфасалазин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бифидобактерии бифидум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приема внутрь и местного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приема внутрь и местного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приема внутрь и местного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вагинальные и ректальные;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панкреатин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кишечнорастворимые;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аспарт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и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глулизин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лизпро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растворимый (человеческий генно-инженерный)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rPr>
          <w:trHeight w:val="6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инсулин-изофан (человеческий генно-инженерный)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аспарт двухфазный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деглудек + инсулин аспарт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двухфазный (человеческий генно-инженерный)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лизпро двухфазный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гларгин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гларгин + ликсисенатид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деглудек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детемир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метформин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глибенкламид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гликлазид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вилдаглиптин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гозоглиптин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линаглиптин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саксаглиптин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ситаглиптин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ликсисенатид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дапаглифлозин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эмпаглифлозин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репаглинид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ретинол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драже;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 и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 (масляный);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 и наружного применения (масляный)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альфакальцидол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кальцитриол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колекальциферол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 (масляный)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аскорбиновая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драже;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пиридоксин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кальция глюконат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калия и магния аспарагинат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нандролон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(масляный)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адеметионин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агалсидаза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агалсидаза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велаглюцераза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лиофилизат для приготовления раствора для </w:t>
            </w: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галсульфаза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идурсульфаза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идурсульфаза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имиглюцераза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ларонидаза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себелипаза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талиглюцераза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миглустат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нитизинон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сапроптерин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тиоктовая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варфарин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гепарин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эноксапарин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парнапарин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клопидогрел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rPr>
          <w:trHeight w:val="2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тикагрелор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алтеплаза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проурокиназа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тенектеплаза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дабигатрана этексилат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апиксабан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ривароксабан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аминокапроновая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транексамовая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апротинин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менадиона натрия бисульфит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фибриноген + тромбин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губка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антиингибиторный коагулянтный комплекс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мороктоког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нонаког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октоког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симоктоког альфа (фактор свертывания крови VIII человеческий рекомбинантный)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 свертывания крови VII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 свертывания крови VIII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(замороженный)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 свертывания крови IX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 свертывания крови II, VII, IX, X в комбинации (протромбиновый комплекс)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 свертывания крови II, IX и X в комбинации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 свертывания крови VIII + фактор Виллебранда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эптаког альфа (активированный)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ромиплостим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элтромбопаг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этамзилат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 и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железа (III) гидроксид полимальтозат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жевательные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железа (III) гидроксид олигоизомальтозат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железа (III) гидроксида сахарозный комплекс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железа карбоксимальтозат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цианокобаламин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фолиевая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дарбэпоэтин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метоксиполиэтиленгликоль-эпоэтин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эпоэтин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эпоэтин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декстроза + калия хлорид + натрия хлорид + натрия цитрат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маннитол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натрия хлорид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растворитель для приготовления лекарственных форм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дигоксин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 (для детей)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прокаинамид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лидокаин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для местного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для местного и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для местного и наружного применения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для местного применения дозированный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пропафенон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амиодарон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лаппаконитина гидробромид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добутамин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норэпинефрин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фенилэфрин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эпинефрин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левосимендан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изосорбида динитрат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спрей подъязычный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изосорбида мононитрат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ретард;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пролонгированным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нитроглицерин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подъязычные;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пленки для наклеивания на десну;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подъязычный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подъязычные;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сублингвальные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алпростадил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ивабрадин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мельдоний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внутривенного, внутримышечного и парабульбарного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метилдопа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клонидин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моксонидин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доксазозин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урапидил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амбризентан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бозентан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мацитентан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риоцигуат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гидрохлоротиазид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индапамид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высвобождением,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высвобождением,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фуросемид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спиронолактон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пентоксифиллин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и внутриартериального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внутриартериального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пропранолол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соталол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атенолол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бисопролол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метопролол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карведилол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амлодипин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нимодипин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нифедипин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высвобождением,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высвобождением,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высвобождением,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верапамил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</w:t>
            </w: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каптоприл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лизиноприл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периндоприл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диспергируемые в полости рта;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эналаприл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лозартан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валсартан + сакубитрил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аторвастатин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симвастатин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фенофибрат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алирокумаб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эволокумаб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салициловая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 (спиртовой)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 роста эпидермальный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диоксометилтетрагидропиримидин + сульфадиметоксин + тримекаин + хлорамфеникол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бетаметазон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мометазон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хлоргексидин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местного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местного и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 (спиртовой);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для наружного применения (спиртовой);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вагинальные;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вагинальные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повидон-йод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местного и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водорода пероксид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местного и наружного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калия перманганат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местного и наружного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этанол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наружного применения и приготовления лекарственных форм;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 и приготовления лекарственных форм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дупилумаб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пимекролимус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вагинальные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клотримазол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вагинальный;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вагинальные;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вагинальные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метилэргометрин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динопростон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интрацервикальный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мизопростол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гексопреналин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бромокриптин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атозибан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тестостерон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тестостерон (смесь эфиров)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(масляный)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прогестерон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дидрогестерон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норэтистерон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гонадотропин хорионический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и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корифоллитропин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фоллитропин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фоллитропин альфа + лутропин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C770BF" w:rsidRPr="00C770BF" w:rsidTr="00E22601">
        <w:trPr>
          <w:trHeight w:val="1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кломифен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ципротерон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масляный;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солифенацин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алфузозин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таблетки с контролируемым высвобождением, </w:t>
            </w: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тамсулозин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 с пролонгированным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модифицированным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пролонгированным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высвобождением,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финастерид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соматропин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пэгвисомант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десмопрессин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диспергируемые в полости рта;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таблетки-лиофилизат;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подъязычные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терлипрессин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карбетоцин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окситоцин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 и местного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ланреотид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для подкожного введения пролонгированного действия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октреотид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микросферы для приготовления суспензии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микросферы для приготовления суспензии для внутримышечного введения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пасиреотид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ганиреликс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цетрореликс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флудрокортизон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гидрокортизон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глазная;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внутримышечного и внутрисуставного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эмульсия для наружного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имплантат для интравитреального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метилпреднизолон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левотироксин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тиамазол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калия йодид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жевательные;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глюкагон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терипаратид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кальцитонин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парикальцитол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цинакальцет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этелкальцетид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доксициклин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тигециклин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хлорамфеникол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амоксициллин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ампициллин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внутривенного и внутримышечного введе</w:t>
            </w: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бензатина бензилпенициллин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внутримышечного введения пролонгированного действия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бензилпенициллин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и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 и местного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феноксиметилпенициллин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оксациллин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амоксициллин + клавулановая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ампициллин + сульбактам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цефазолин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цефалексин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цефуроксим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цефотаксим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цефтазидим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цефтриаксон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порошок для приготовления раствора для </w:t>
            </w: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цефоперазон + сульбактам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цефепим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имипенем + циластатин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меропенем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эртапенем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цефтазидим + [авибактам]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цефтаролина фосамил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цефтолозан + [тазобактам]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ко-тримоксазол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азитромицин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 (для детей);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джозамицин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кларитромицин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клиндамицин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стрептомицин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амикацин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гентамицин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тобрамицин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гатифлоксацин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ломефлоксацин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моксифлоксацин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 и ушные;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глазная;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спарфлоксацин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ципрофлоксацин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 и ушные;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ушные;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глазная;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 и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порошок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 и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телаванцин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метронидазол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даптомицин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линезолид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тедизолид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фосфомицин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амфотерицин 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вориконазол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позаконазол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флуконазол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каспофунгин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микафунгин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аминосалициловая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замедленного высвобождения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кишечнорастворимые;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гранулы, покрытые кишечнорастворимой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капреомицин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рифабутин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рифампицин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циклосерин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внутривенного, внутримышечного, ингаляционного и эндотрахеального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 и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протионамид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этионамид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бедаквилин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пиразинамид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теризидон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тиоуреидоиминометилпиридиния перхлорат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этамбутол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ломефлоксацин + пиразинамид + этамбутол + пиридоксин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пиразинамид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пиразинамид + рифампицин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пиразинамид + рифампицин + этамбутол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пиразинамид + рифампицин + этамбутол + пиридоксин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рифампицин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этамбутол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ломефлоксацин + пиразинамид + протионамид + этамбутол + пиридоксин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дапсон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ацикловир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местного и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глазная;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местного и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валганцикловир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ганцикловир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атазанавир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дарунавир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нарлапревир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ритонавир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саквинавир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фосампренавир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диданозин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зидовудин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ламивудин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</w:t>
            </w: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телбивудин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тенофовир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фосфазид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энтекавир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невирапин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элсульфавирин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этравирин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эфавиренз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осельтамивир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глекапревир + пибрентасвир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даклатасвир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дасабувир; омбитасвир + паритапревир + ритонавир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таблеток набор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рибавирин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симепревир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софосбувир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абакавир + ламивудин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абакавир + зидовудин + ламивудин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зидовудин + ламивудин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лопинавир + ритонавир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рилпивирин + тенофовир + эмтрицитабин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гразопревир + элбасвир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долутегравир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имидазолилэтанамид пентандиовой кислоты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кагоцел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маравирок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ралтегравир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жевательные;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умифеновир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 человека нормальный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паливизумаб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бендамустин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ифосфамид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мелфалан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раствора для внутрисосудистого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хлорамбуцил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циклофосфамид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порошок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сахарной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бусульфан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кармустин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ломустин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дакарбазин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темозоломид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метотрексат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раствора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пеметрексед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ралтитрексид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меркаптопурин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неларабин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флударабин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азацитидин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гемцитабин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капецитабин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винорелбин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этопозид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идарубицин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митоксантрон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и внутриплеврального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эпирубицин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внутрисосудистого и внутрипузырного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блеомицин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карбоплатин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оксалиплатин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цисплатин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 и внутрибрюшинного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прокарбазин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атезолизумаб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бевацизумаб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блинатумомаб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брентуксимаб ведотин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даратумумаб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ипилимумаб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ниволумаб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обинутузумаб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панитумумаб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пембролизумаб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пертузумаб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рамуцирумаб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ритуксимаб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трастузумаб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трастузумаб эмтанзин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цетуксимаб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элотузумаб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акситиниб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бозутиниб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вандетаниб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вемурафениб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гефитиниб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дабрафениб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дазатиниб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ибрутиниб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иматиниб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кобиметиниб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кризотиниб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лапатиниб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ленватиниб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нилотиниб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нинтеданиб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мягкие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осимертиниб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пазопаниб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палбоциклиб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регорафениб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рибоциклиб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руксолитиниб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сорафениб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сунитиниб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траметиниб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эрлотиниб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аспарагиназа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афлиберцепт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внутриглазного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бортезомиб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венетоклакс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висмодегиб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гидроксикарбамид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иксазомиб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иринотекан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карфилзомиб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митотан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третиноин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 некроза опухоли альфа-1 (тимозин рекомбинантный)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эрибулин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медроксипрогестерон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бусерелин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гозерелин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имплантат;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капсула для подкожного введения пролонгированного действия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лейпрорелин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трипторелин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тамоксифен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фулвестрант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бикалутамид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флутамид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энзалутамид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анастрозол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абиратерон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дегареликс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филграстим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эмпэгфилграстим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интерферон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для местного и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интраназального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интраназального введения и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 и местного применения;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интерферон бета-1a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интерферон бета-1b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интерферон гамма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интраназального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пэгинтерферон альфа-2a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пэгинтерферон альфа-2b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пэгинтерферон бета-1a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цепэгинтерферон альфа-2b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азоксимера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 и местного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вагинальные и ректальные;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глатирамера ацетат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глутамил-цистеинил-глицин динатрия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меглюмина акридонацетат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тилорон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абатацепт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алемтузумаб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апремиласт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барицитиниб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белимумаб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 антитимоцитарный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лефлуномид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микофенолата мофетил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микофеноловая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окрелизумаб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терифлуномид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тофацитиниб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финголимод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эверолимус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экулизумаб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адалимумаб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голимумаб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инфликсимаб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цертолизумаба пэгол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этанерцепт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базиликсимаб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канакинумаб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нетакимаб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сарилумаб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секукинумаб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тоцилизумаб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устекинумаб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такролимус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циклоспорин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мягкие;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азатиоприн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леналидомид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пирфенидон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диклофенак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модифицированным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кишечнорастворимой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высвобождением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кеторолак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декскетопрофен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ибупрофен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раствора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 (для детей);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 (для детей);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кетопрофен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модифицированным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 (для детей);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высвобождением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пеницилламин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суксаметония йодид и </w:t>
            </w: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хлорид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раствор для внутривенного и внутримышечно</w:t>
            </w: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пипекурония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рокурония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ботулинический токсин типа 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ботулинический токсин типа A-гемагглютинин комплекс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баклофен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интратекального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тизанидин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модифицированным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аллопуринол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алендроновая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золедроновая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деносумаб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стронция ранелат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галотан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жидкость для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севофлуран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жидкость для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тиопентал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тримеперидин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динитрогена оксид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 сжатый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кетамин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натрия оксибутират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пропофол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эмульсия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эмульсия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бупивакаин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интратекального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левобупивакаин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ропивакаин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налоксон + оксикодон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фентанил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трансдермальная терапевтическая система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бупренорфин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пластырь трансдермальный;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трансдермальная терапевтическая система;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пропионилфенилэтоксиэтилпиперидин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защечные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тапентадол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трамадол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</w:t>
            </w: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ацетилсалициловая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парацетамол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 (для детей);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 (для детей);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 (для детей);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бензобарбитал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фенобарбитал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(для детей)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фенитоин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этосуксимид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клоназепам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карбамазепин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окскарбазепин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вальпроевая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с пролонгированным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 (для детей);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бриварацетам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лакосамид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леветирацетам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перампанел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прегабалин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топирамат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бипериден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тригексифенидил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леводопа + бенсеразид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модифицированным высвобождением;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леводопа + карбидопа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амантадин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пирибедил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высвобождением,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прамипексол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левомепромазин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хлорпромазин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драже;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перфеназин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трифлуоперазин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флуфеназин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(масляный)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перициазин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тиоридазин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галоперидол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(масляный);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дроперидол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сертиндол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зуклопентиксол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(масляный);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флупентиксол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(масляный);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кветиапин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оланзапин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диспергируемые в полости рта;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сульпирид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карипразин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палиперидон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внутримышечного введения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рисперидон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диспергируемые в полости рта;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для рассасывания;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бромдигидрохлорфенил-бензодиазепин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диазепам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лоразепам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оксазепам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гидроксизин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мидазолам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нитразепам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зопиклон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амитриптилин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имипрамин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драже;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кломипрамин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пароксетин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сертралин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флуоксетин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агомелатин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пипофезин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высвобождением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кофеин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и субконъюнктивального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винпоцетин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защечные;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подъязычные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метионил-глутамил-гистидил-фенилаланил-пролил-глицил-пролин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пирацетам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полипептиды коры головного мозга скота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фонтурацетам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церебролизин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цитиколин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галантамин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ривастигмин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трансдермальная терапевтическая система;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мемантин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неостигмина метилсульфат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пиридостигмина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холина альфосцерат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налтрексон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бетагистин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диметилфумарат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инозин + никотинамид + рибофлавин + янтарная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тетрабеназин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этилметилгидроксипиридина сукцинат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гидроксихлорохин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мефлохин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празиквантел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мебендазол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пирантел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левамизол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бензилбензоат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эмульсия для наружного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ксилометазолин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назальный;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 (для детей);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 (для детей)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йод + калия йодид + глицерол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местного применения;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для местного применения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индакатерол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сальбутамол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дозированный, активируемый вдохом;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для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формотерол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беклометазон + формотерол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будесонид + формотерол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 с порошком для ингаляций набор;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вилантерол + флутиказона фуроат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мометазон + формотерол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салметерол + флутиказон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вилантерол + умеклидиния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гликопиррония бромид + индакатерол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ипратропия бромид + </w:t>
            </w: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фенотерол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аэрозоль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раствор для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олодатерол + тиотропия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 дозированный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беклометазон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дозированный, активируемый вдохом;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будесонид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ингаляций дозированная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гликопиррония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ипратропия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тиотропия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кромоглициевая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аминофиллин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бенрализумаб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меполизумаб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омализумаб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фенспирид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амброксол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пастилки;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 и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для рассасывания;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шипучие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ацетилцистеин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раствора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сиропа;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 и ингаляций;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шипучие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дорназа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дифенгидрамин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хлоропирамин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цетиризин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лоратадин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суспензия для приема внутрь;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тетрациклин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глазная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пилокарпин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ацетазоламид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дорзоламид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глазной;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тафлупрост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бутиламиногидроксипропоксифеноксиметил-метилоксадиазол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тропикамид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оксибупрокаин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флуоресцеин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гипромеллоза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ранибизумаб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внутриглазного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рифамицин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ушные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димеркаптопропансульфонат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и подкожного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калий-железо гексацианоферрат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кальция тринатрия пентетат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 и ингаляций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карбоксим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налоксон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натрия тиосульфат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протамина сульфат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сугаммадекс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цинка бисвинилимидазола диацетат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деферазирокс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</w:t>
            </w:r>
            <w:r w:rsidRPr="00C770BF">
              <w:rPr>
                <w:rFonts w:ascii="Times New Roman" w:eastAsia="Times New Roman" w:hAnsi="Times New Roman" w:cs="Times New Roman"/>
                <w:noProof/>
                <w:position w:val="-5"/>
                <w:sz w:val="28"/>
                <w:szCs w:val="28"/>
                <w:lang w:eastAsia="ru-RU"/>
              </w:rPr>
              <w:drawing>
                <wp:inline distT="0" distB="0" distL="0" distR="0">
                  <wp:extent cx="123825" cy="2000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-железа (III) оксигидроксида, сахарозы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крахмала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жевательные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севеламер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кальция фолинат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месна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дезоксирибонуклеиновая кислота плазмидная (сверхскрученная кольцевая двуцепочечная)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кетоаналоги аминокислот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вода для инъекций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растворитель для приготовления лекарственных форм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натрия амидотризоат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йоверсол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внутриартериального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йогексол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йомепрол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йопромид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бария сульфат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гадобеновая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гадобутрол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гадоверсетамид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гадодиамид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гадоксетовая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гадопентетовая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гадотеридол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меброфенин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агалсидаза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агалсидаза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велаглюцераза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галсульфаза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идурсульфаза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идурсульфаза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имиглюцераза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ларонидаза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себелипаза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талиглюцераза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альбумин человека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гидроксиэтилкрахмал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декстран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жировые эмульсии для парентерального питания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эмульсия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меглюмина натрия сукцинат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C770BF" w:rsidRPr="00C770BF" w:rsidTr="00E226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калия хлорид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  <w:bookmarkStart w:id="15" w:name="_GoBack"/>
            <w:bookmarkEnd w:id="15"/>
          </w:p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C770BF" w:rsidRPr="00C770BF" w:rsidTr="00E22601">
        <w:trPr>
          <w:trHeight w:val="4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калия хлорид + натрия ацетат + натрия хлорид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BF" w:rsidRPr="00C770BF" w:rsidRDefault="00C770BF" w:rsidP="00C77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</w:tbl>
    <w:p w:rsidR="00C770BF" w:rsidRPr="00C770BF" w:rsidRDefault="00C770BF" w:rsidP="00C770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0BF" w:rsidRPr="00C770BF" w:rsidRDefault="00C770BF" w:rsidP="00C770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Примечание: </w:t>
      </w:r>
      <w:proofErr w:type="gramStart"/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77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отсутствия лекарственного препарата в данном Перечне, обеспечение лекарственными препаратами отдельных категорий граждан, указанных в постановлении Правительства Российской Федерации от 30.07.1994 № 890 «О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назначения», осуществляется по решению врачебной комиссии медицинской организации.</w:t>
      </w: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F64A3" w:rsidSect="00BC278F">
      <w:pgSz w:w="11905" w:h="16838"/>
      <w:pgMar w:top="1134" w:right="851" w:bottom="851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A3E0216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B25BE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7"/>
  </w:num>
  <w:num w:numId="2">
    <w:abstractNumId w:val="21"/>
  </w:num>
  <w:num w:numId="3">
    <w:abstractNumId w:val="25"/>
  </w:num>
  <w:num w:numId="4">
    <w:abstractNumId w:val="11"/>
  </w:num>
  <w:num w:numId="5">
    <w:abstractNumId w:val="1"/>
  </w:num>
  <w:num w:numId="6">
    <w:abstractNumId w:val="5"/>
  </w:num>
  <w:num w:numId="7">
    <w:abstractNumId w:val="28"/>
  </w:num>
  <w:num w:numId="8">
    <w:abstractNumId w:val="19"/>
  </w:num>
  <w:num w:numId="9">
    <w:abstractNumId w:val="4"/>
  </w:num>
  <w:num w:numId="10">
    <w:abstractNumId w:val="23"/>
  </w:num>
  <w:num w:numId="11">
    <w:abstractNumId w:val="16"/>
  </w:num>
  <w:num w:numId="12">
    <w:abstractNumId w:val="10"/>
  </w:num>
  <w:num w:numId="13">
    <w:abstractNumId w:val="26"/>
  </w:num>
  <w:num w:numId="14">
    <w:abstractNumId w:val="6"/>
  </w:num>
  <w:num w:numId="15">
    <w:abstractNumId w:val="22"/>
  </w:num>
  <w:num w:numId="16">
    <w:abstractNumId w:val="20"/>
  </w:num>
  <w:num w:numId="17">
    <w:abstractNumId w:val="14"/>
  </w:num>
  <w:num w:numId="18">
    <w:abstractNumId w:val="3"/>
  </w:num>
  <w:num w:numId="19">
    <w:abstractNumId w:val="0"/>
  </w:num>
  <w:num w:numId="20">
    <w:abstractNumId w:val="27"/>
  </w:num>
  <w:num w:numId="21">
    <w:abstractNumId w:val="7"/>
  </w:num>
  <w:num w:numId="22">
    <w:abstractNumId w:val="18"/>
  </w:num>
  <w:num w:numId="23">
    <w:abstractNumId w:val="2"/>
  </w:num>
  <w:num w:numId="24">
    <w:abstractNumId w:val="8"/>
  </w:num>
  <w:num w:numId="25">
    <w:abstractNumId w:val="15"/>
  </w:num>
  <w:num w:numId="26">
    <w:abstractNumId w:val="9"/>
  </w:num>
  <w:num w:numId="27">
    <w:abstractNumId w:val="24"/>
  </w:num>
  <w:num w:numId="28">
    <w:abstractNumId w:val="13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A05"/>
    <w:rsid w:val="000001EE"/>
    <w:rsid w:val="00006842"/>
    <w:rsid w:val="00013958"/>
    <w:rsid w:val="00046309"/>
    <w:rsid w:val="00047F64"/>
    <w:rsid w:val="000541B1"/>
    <w:rsid w:val="00054319"/>
    <w:rsid w:val="00057CF3"/>
    <w:rsid w:val="000670BF"/>
    <w:rsid w:val="00073336"/>
    <w:rsid w:val="0007387F"/>
    <w:rsid w:val="00075249"/>
    <w:rsid w:val="00081D82"/>
    <w:rsid w:val="000839C2"/>
    <w:rsid w:val="00097B97"/>
    <w:rsid w:val="000A491E"/>
    <w:rsid w:val="000A6B1D"/>
    <w:rsid w:val="000D1CCE"/>
    <w:rsid w:val="000D4568"/>
    <w:rsid w:val="000E3A76"/>
    <w:rsid w:val="00103FFF"/>
    <w:rsid w:val="00131BA0"/>
    <w:rsid w:val="001375B3"/>
    <w:rsid w:val="001404C3"/>
    <w:rsid w:val="00141635"/>
    <w:rsid w:val="00145F8F"/>
    <w:rsid w:val="00147455"/>
    <w:rsid w:val="00162431"/>
    <w:rsid w:val="00163972"/>
    <w:rsid w:val="00166047"/>
    <w:rsid w:val="001703E6"/>
    <w:rsid w:val="001725A5"/>
    <w:rsid w:val="00173D7C"/>
    <w:rsid w:val="00186FE2"/>
    <w:rsid w:val="001932B0"/>
    <w:rsid w:val="001935FC"/>
    <w:rsid w:val="00194E65"/>
    <w:rsid w:val="0019718C"/>
    <w:rsid w:val="001A07E0"/>
    <w:rsid w:val="001A2B40"/>
    <w:rsid w:val="001B668C"/>
    <w:rsid w:val="001D68FA"/>
    <w:rsid w:val="001E189A"/>
    <w:rsid w:val="001E4497"/>
    <w:rsid w:val="001E777A"/>
    <w:rsid w:val="001F0D9C"/>
    <w:rsid w:val="002006F1"/>
    <w:rsid w:val="0020288B"/>
    <w:rsid w:val="0021068F"/>
    <w:rsid w:val="002117F1"/>
    <w:rsid w:val="00215B15"/>
    <w:rsid w:val="00217AEB"/>
    <w:rsid w:val="002212A4"/>
    <w:rsid w:val="002273BB"/>
    <w:rsid w:val="002328E1"/>
    <w:rsid w:val="00237B19"/>
    <w:rsid w:val="00255269"/>
    <w:rsid w:val="002655E9"/>
    <w:rsid w:val="0028264D"/>
    <w:rsid w:val="00297CA7"/>
    <w:rsid w:val="002A7D7E"/>
    <w:rsid w:val="002B577C"/>
    <w:rsid w:val="002C0F4C"/>
    <w:rsid w:val="002C75A3"/>
    <w:rsid w:val="002D112D"/>
    <w:rsid w:val="002E4376"/>
    <w:rsid w:val="002F21E4"/>
    <w:rsid w:val="002F7D4D"/>
    <w:rsid w:val="00300D8B"/>
    <w:rsid w:val="00300F1A"/>
    <w:rsid w:val="00302192"/>
    <w:rsid w:val="00302A16"/>
    <w:rsid w:val="00311690"/>
    <w:rsid w:val="003147B3"/>
    <w:rsid w:val="00321E1B"/>
    <w:rsid w:val="00325A41"/>
    <w:rsid w:val="0032724F"/>
    <w:rsid w:val="00343554"/>
    <w:rsid w:val="0036257D"/>
    <w:rsid w:val="00381D47"/>
    <w:rsid w:val="00385F44"/>
    <w:rsid w:val="00391F23"/>
    <w:rsid w:val="003A0D02"/>
    <w:rsid w:val="003A7AC4"/>
    <w:rsid w:val="003B0FF3"/>
    <w:rsid w:val="003C2AB2"/>
    <w:rsid w:val="003E5A5A"/>
    <w:rsid w:val="00417653"/>
    <w:rsid w:val="00421E89"/>
    <w:rsid w:val="00430B30"/>
    <w:rsid w:val="00430D08"/>
    <w:rsid w:val="00436D81"/>
    <w:rsid w:val="00471834"/>
    <w:rsid w:val="00480842"/>
    <w:rsid w:val="004851C0"/>
    <w:rsid w:val="0048721C"/>
    <w:rsid w:val="004929A0"/>
    <w:rsid w:val="00496B68"/>
    <w:rsid w:val="004A415A"/>
    <w:rsid w:val="004C0533"/>
    <w:rsid w:val="004C0891"/>
    <w:rsid w:val="004D753B"/>
    <w:rsid w:val="004E00AC"/>
    <w:rsid w:val="004E441B"/>
    <w:rsid w:val="004E7A0F"/>
    <w:rsid w:val="00504892"/>
    <w:rsid w:val="00513C70"/>
    <w:rsid w:val="005203D3"/>
    <w:rsid w:val="00524754"/>
    <w:rsid w:val="00526282"/>
    <w:rsid w:val="0052645D"/>
    <w:rsid w:val="00530879"/>
    <w:rsid w:val="005372C5"/>
    <w:rsid w:val="00543E80"/>
    <w:rsid w:val="0055177E"/>
    <w:rsid w:val="005669FF"/>
    <w:rsid w:val="0058043E"/>
    <w:rsid w:val="005975B1"/>
    <w:rsid w:val="005A3AC6"/>
    <w:rsid w:val="005A639A"/>
    <w:rsid w:val="005B30A3"/>
    <w:rsid w:val="005B579F"/>
    <w:rsid w:val="005C3A05"/>
    <w:rsid w:val="005C3C69"/>
    <w:rsid w:val="005C5C11"/>
    <w:rsid w:val="005D7ED6"/>
    <w:rsid w:val="005E72CA"/>
    <w:rsid w:val="005F32AD"/>
    <w:rsid w:val="005F64A3"/>
    <w:rsid w:val="006048E2"/>
    <w:rsid w:val="00606046"/>
    <w:rsid w:val="00607A99"/>
    <w:rsid w:val="0061349A"/>
    <w:rsid w:val="0063579F"/>
    <w:rsid w:val="00651466"/>
    <w:rsid w:val="00654AB9"/>
    <w:rsid w:val="00657C78"/>
    <w:rsid w:val="00661A31"/>
    <w:rsid w:val="006620DA"/>
    <w:rsid w:val="00666694"/>
    <w:rsid w:val="0067240C"/>
    <w:rsid w:val="00674C11"/>
    <w:rsid w:val="006829EF"/>
    <w:rsid w:val="00686E11"/>
    <w:rsid w:val="006B07E9"/>
    <w:rsid w:val="006D60D6"/>
    <w:rsid w:val="006D7331"/>
    <w:rsid w:val="006E018F"/>
    <w:rsid w:val="006E6522"/>
    <w:rsid w:val="006F576B"/>
    <w:rsid w:val="00700D7E"/>
    <w:rsid w:val="00701977"/>
    <w:rsid w:val="0070450F"/>
    <w:rsid w:val="00714CC9"/>
    <w:rsid w:val="00715400"/>
    <w:rsid w:val="0071719E"/>
    <w:rsid w:val="007265E7"/>
    <w:rsid w:val="007347ED"/>
    <w:rsid w:val="007359F0"/>
    <w:rsid w:val="00737421"/>
    <w:rsid w:val="007415AA"/>
    <w:rsid w:val="00746299"/>
    <w:rsid w:val="00762A38"/>
    <w:rsid w:val="00764BA7"/>
    <w:rsid w:val="007711DC"/>
    <w:rsid w:val="007808E5"/>
    <w:rsid w:val="0078144C"/>
    <w:rsid w:val="007834D3"/>
    <w:rsid w:val="0078658B"/>
    <w:rsid w:val="007A63AD"/>
    <w:rsid w:val="007C3DE2"/>
    <w:rsid w:val="007C506B"/>
    <w:rsid w:val="007D2164"/>
    <w:rsid w:val="007D251B"/>
    <w:rsid w:val="007E3B29"/>
    <w:rsid w:val="007E3D8E"/>
    <w:rsid w:val="007E44A0"/>
    <w:rsid w:val="007E5EF6"/>
    <w:rsid w:val="008055E7"/>
    <w:rsid w:val="0080727C"/>
    <w:rsid w:val="00816E29"/>
    <w:rsid w:val="00816FCC"/>
    <w:rsid w:val="00827AFD"/>
    <w:rsid w:val="0083087A"/>
    <w:rsid w:val="00833EE3"/>
    <w:rsid w:val="00834D69"/>
    <w:rsid w:val="008434DA"/>
    <w:rsid w:val="00861E75"/>
    <w:rsid w:val="00870C36"/>
    <w:rsid w:val="00882213"/>
    <w:rsid w:val="00882C4B"/>
    <w:rsid w:val="00883BB3"/>
    <w:rsid w:val="00893E12"/>
    <w:rsid w:val="00896B0E"/>
    <w:rsid w:val="008A2C94"/>
    <w:rsid w:val="008B063D"/>
    <w:rsid w:val="008B38F1"/>
    <w:rsid w:val="008B59ED"/>
    <w:rsid w:val="008B64DE"/>
    <w:rsid w:val="008C1BB3"/>
    <w:rsid w:val="008D5A77"/>
    <w:rsid w:val="008D7839"/>
    <w:rsid w:val="00902541"/>
    <w:rsid w:val="009101C6"/>
    <w:rsid w:val="00945C13"/>
    <w:rsid w:val="009506D2"/>
    <w:rsid w:val="00951773"/>
    <w:rsid w:val="00953D1E"/>
    <w:rsid w:val="00956AD0"/>
    <w:rsid w:val="009611DA"/>
    <w:rsid w:val="00970DEF"/>
    <w:rsid w:val="00974770"/>
    <w:rsid w:val="009768D6"/>
    <w:rsid w:val="00977065"/>
    <w:rsid w:val="00977475"/>
    <w:rsid w:val="009833C1"/>
    <w:rsid w:val="00985AB7"/>
    <w:rsid w:val="00987BDF"/>
    <w:rsid w:val="0099007B"/>
    <w:rsid w:val="0099330A"/>
    <w:rsid w:val="009976F4"/>
    <w:rsid w:val="009A010B"/>
    <w:rsid w:val="009A4677"/>
    <w:rsid w:val="009B7CB6"/>
    <w:rsid w:val="009C32DA"/>
    <w:rsid w:val="009D2CF8"/>
    <w:rsid w:val="009D4BF9"/>
    <w:rsid w:val="009E37DF"/>
    <w:rsid w:val="009F0DEB"/>
    <w:rsid w:val="009F1926"/>
    <w:rsid w:val="009F2B3D"/>
    <w:rsid w:val="00A02E81"/>
    <w:rsid w:val="00A05954"/>
    <w:rsid w:val="00A06153"/>
    <w:rsid w:val="00A309B8"/>
    <w:rsid w:val="00A411B0"/>
    <w:rsid w:val="00A557DE"/>
    <w:rsid w:val="00A67A5A"/>
    <w:rsid w:val="00A74AEA"/>
    <w:rsid w:val="00A7564E"/>
    <w:rsid w:val="00A81921"/>
    <w:rsid w:val="00A844AE"/>
    <w:rsid w:val="00A939CF"/>
    <w:rsid w:val="00A93E76"/>
    <w:rsid w:val="00A9496A"/>
    <w:rsid w:val="00A96F97"/>
    <w:rsid w:val="00A978E7"/>
    <w:rsid w:val="00AA72AB"/>
    <w:rsid w:val="00AC0009"/>
    <w:rsid w:val="00AC6D57"/>
    <w:rsid w:val="00AD1808"/>
    <w:rsid w:val="00AD2EC7"/>
    <w:rsid w:val="00AE325E"/>
    <w:rsid w:val="00AE5101"/>
    <w:rsid w:val="00AF28F2"/>
    <w:rsid w:val="00AF40C8"/>
    <w:rsid w:val="00B03254"/>
    <w:rsid w:val="00B13796"/>
    <w:rsid w:val="00B15832"/>
    <w:rsid w:val="00B27A47"/>
    <w:rsid w:val="00B344AF"/>
    <w:rsid w:val="00B43936"/>
    <w:rsid w:val="00B476AB"/>
    <w:rsid w:val="00B55AEE"/>
    <w:rsid w:val="00B63CBA"/>
    <w:rsid w:val="00B70DA7"/>
    <w:rsid w:val="00B773F3"/>
    <w:rsid w:val="00B82F79"/>
    <w:rsid w:val="00B87975"/>
    <w:rsid w:val="00B9219D"/>
    <w:rsid w:val="00B928D7"/>
    <w:rsid w:val="00BA4727"/>
    <w:rsid w:val="00BA6BCA"/>
    <w:rsid w:val="00BA6CA0"/>
    <w:rsid w:val="00BB1F66"/>
    <w:rsid w:val="00BB4607"/>
    <w:rsid w:val="00BB68A3"/>
    <w:rsid w:val="00BC278F"/>
    <w:rsid w:val="00BC3563"/>
    <w:rsid w:val="00BD2179"/>
    <w:rsid w:val="00BD72D2"/>
    <w:rsid w:val="00BF2CF2"/>
    <w:rsid w:val="00BF5290"/>
    <w:rsid w:val="00BF5860"/>
    <w:rsid w:val="00BF5B6D"/>
    <w:rsid w:val="00C0126D"/>
    <w:rsid w:val="00C14B81"/>
    <w:rsid w:val="00C32363"/>
    <w:rsid w:val="00C356E5"/>
    <w:rsid w:val="00C3579D"/>
    <w:rsid w:val="00C37B18"/>
    <w:rsid w:val="00C50AFA"/>
    <w:rsid w:val="00C5172E"/>
    <w:rsid w:val="00C53190"/>
    <w:rsid w:val="00C537DC"/>
    <w:rsid w:val="00C61815"/>
    <w:rsid w:val="00C64E57"/>
    <w:rsid w:val="00C67E73"/>
    <w:rsid w:val="00C770BF"/>
    <w:rsid w:val="00C80E47"/>
    <w:rsid w:val="00C82E8C"/>
    <w:rsid w:val="00C86E7D"/>
    <w:rsid w:val="00C90A6F"/>
    <w:rsid w:val="00C9249F"/>
    <w:rsid w:val="00CA1603"/>
    <w:rsid w:val="00CA1AFC"/>
    <w:rsid w:val="00CA59BE"/>
    <w:rsid w:val="00CA64C2"/>
    <w:rsid w:val="00CC08D2"/>
    <w:rsid w:val="00CD0565"/>
    <w:rsid w:val="00CD0DBE"/>
    <w:rsid w:val="00CE2F07"/>
    <w:rsid w:val="00CF0D5B"/>
    <w:rsid w:val="00D04F17"/>
    <w:rsid w:val="00D21976"/>
    <w:rsid w:val="00D26E67"/>
    <w:rsid w:val="00D414D6"/>
    <w:rsid w:val="00D462DF"/>
    <w:rsid w:val="00D46FA2"/>
    <w:rsid w:val="00D615D4"/>
    <w:rsid w:val="00D8038C"/>
    <w:rsid w:val="00D81841"/>
    <w:rsid w:val="00D82125"/>
    <w:rsid w:val="00D93A59"/>
    <w:rsid w:val="00DC7DD9"/>
    <w:rsid w:val="00DD0941"/>
    <w:rsid w:val="00DD1BE4"/>
    <w:rsid w:val="00DE6FA1"/>
    <w:rsid w:val="00DF1EE3"/>
    <w:rsid w:val="00DF49BD"/>
    <w:rsid w:val="00E107C8"/>
    <w:rsid w:val="00E20283"/>
    <w:rsid w:val="00E20591"/>
    <w:rsid w:val="00E30028"/>
    <w:rsid w:val="00E3554D"/>
    <w:rsid w:val="00E457E5"/>
    <w:rsid w:val="00E530F6"/>
    <w:rsid w:val="00E56908"/>
    <w:rsid w:val="00E6614C"/>
    <w:rsid w:val="00E72BA6"/>
    <w:rsid w:val="00E85FE0"/>
    <w:rsid w:val="00E927BC"/>
    <w:rsid w:val="00E96D01"/>
    <w:rsid w:val="00EA53C1"/>
    <w:rsid w:val="00EB5F79"/>
    <w:rsid w:val="00EC251C"/>
    <w:rsid w:val="00EC7C5C"/>
    <w:rsid w:val="00ED1483"/>
    <w:rsid w:val="00EF3A22"/>
    <w:rsid w:val="00EF4CCA"/>
    <w:rsid w:val="00F02E64"/>
    <w:rsid w:val="00F05825"/>
    <w:rsid w:val="00F1188E"/>
    <w:rsid w:val="00F11CC6"/>
    <w:rsid w:val="00F171D0"/>
    <w:rsid w:val="00F21AE4"/>
    <w:rsid w:val="00F24307"/>
    <w:rsid w:val="00F26293"/>
    <w:rsid w:val="00F32FA5"/>
    <w:rsid w:val="00F33D12"/>
    <w:rsid w:val="00F37EB9"/>
    <w:rsid w:val="00F4526D"/>
    <w:rsid w:val="00F50361"/>
    <w:rsid w:val="00F5600B"/>
    <w:rsid w:val="00F605B6"/>
    <w:rsid w:val="00F653F4"/>
    <w:rsid w:val="00F66409"/>
    <w:rsid w:val="00F66E70"/>
    <w:rsid w:val="00F71E82"/>
    <w:rsid w:val="00F7254F"/>
    <w:rsid w:val="00F74ECA"/>
    <w:rsid w:val="00F77E29"/>
    <w:rsid w:val="00FA2FCF"/>
    <w:rsid w:val="00FB0D37"/>
    <w:rsid w:val="00FB25AC"/>
    <w:rsid w:val="00FB6D6B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FE29CA-837B-4D38-B642-F8445105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4D3"/>
  </w:style>
  <w:style w:type="paragraph" w:styleId="1">
    <w:name w:val="heading 1"/>
    <w:basedOn w:val="a"/>
    <w:next w:val="a"/>
    <w:link w:val="10"/>
    <w:qFormat/>
    <w:rsid w:val="008B063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063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nhideWhenUsed/>
    <w:rsid w:val="004E00AC"/>
    <w:rPr>
      <w:color w:val="0563C1" w:themeColor="hyperlink"/>
      <w:u w:val="single"/>
    </w:rPr>
  </w:style>
  <w:style w:type="paragraph" w:styleId="a8">
    <w:name w:val="header"/>
    <w:basedOn w:val="a"/>
    <w:link w:val="a9"/>
    <w:rsid w:val="00861E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861E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8B063D"/>
  </w:style>
  <w:style w:type="paragraph" w:customStyle="1" w:styleId="ab">
    <w:name w:val="Текст (ле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c">
    <w:name w:val="Текст (пра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Комментарий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1 Знак"/>
    <w:basedOn w:val="a"/>
    <w:rsid w:val="008B06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footer"/>
    <w:basedOn w:val="a"/>
    <w:link w:val="af"/>
    <w:rsid w:val="008B06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8B06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8B063D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FollowedHyperlink"/>
    <w:uiPriority w:val="99"/>
    <w:unhideWhenUsed/>
    <w:rsid w:val="008B063D"/>
    <w:rPr>
      <w:color w:val="954F72"/>
      <w:u w:val="single"/>
    </w:rPr>
  </w:style>
  <w:style w:type="table" w:styleId="af2">
    <w:name w:val="Table Grid"/>
    <w:basedOn w:val="a1"/>
    <w:uiPriority w:val="59"/>
    <w:rsid w:val="005E7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882213"/>
  </w:style>
  <w:style w:type="table" w:customStyle="1" w:styleId="13">
    <w:name w:val="Сетка таблицы1"/>
    <w:basedOn w:val="a1"/>
    <w:next w:val="af2"/>
    <w:uiPriority w:val="59"/>
    <w:rsid w:val="00882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Contemporary"/>
    <w:basedOn w:val="a1"/>
    <w:rsid w:val="00882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21">
    <w:name w:val="Нет списка2"/>
    <w:next w:val="a2"/>
    <w:uiPriority w:val="99"/>
    <w:semiHidden/>
    <w:rsid w:val="00C770BF"/>
  </w:style>
  <w:style w:type="table" w:customStyle="1" w:styleId="22">
    <w:name w:val="Сетка таблицы2"/>
    <w:basedOn w:val="a1"/>
    <w:next w:val="af2"/>
    <w:uiPriority w:val="59"/>
    <w:rsid w:val="00C77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овременная таблица1"/>
    <w:basedOn w:val="a1"/>
    <w:next w:val="af3"/>
    <w:rsid w:val="00C77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353651ACBED5C28390145572D91F99F7ACDA5BEDABB970D6B8F43E98ZBCFG" TargetMode="External"/><Relationship Id="rId13" Type="http://schemas.openxmlformats.org/officeDocument/2006/relationships/hyperlink" Target="consultantplus://offline/ref=E5353651ACBED5C28390145572D91F99F7ACDA56E2ABB970D6B8F43E98ZBCF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5353651ACBED5C28390145572D91F99F7ACD25DEAA7B970D6B8F43E98BF5618BA4E424526643AB4ZAC9G" TargetMode="External"/><Relationship Id="rId12" Type="http://schemas.openxmlformats.org/officeDocument/2006/relationships/hyperlink" Target="consultantplus://offline/ref=E5353651ACBED5C28390145572D91F99F7ACDA56E2ABB970D6B8F43E98ZBCF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E5353651ACBED5C28390145572D91F99F7ACDA56E2ABB970D6B8F43E98ZBCF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hyperlink" Target="consultantplus://offline/ref=E5353651ACBED5C28390145572D91F99F4A8D05EE8A8B970D6B8F43E98ZBC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11449B5D34FCC9DCCD4BD392A41958D521B215C7936F6793B32C63875FC998379E881FB4821D34B255811B707B2B698BD941C948FB6457K5Z8G" TargetMode="External"/><Relationship Id="rId14" Type="http://schemas.openxmlformats.org/officeDocument/2006/relationships/hyperlink" Target="consultantplus://offline/ref=E5353651ACBED5C28390145572D91F99F4A4D65DEEA8B970D6B8F43E98ZBC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189CE-F3BF-4392-9D42-1150E9E02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107</Pages>
  <Words>23862</Words>
  <Characters>136014</Characters>
  <Application>Microsoft Office Word</Application>
  <DocSecurity>0</DocSecurity>
  <Lines>1133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Юлия Валерьевна</dc:creator>
  <cp:lastModifiedBy>Плукчи Андрей Николаевич</cp:lastModifiedBy>
  <cp:revision>74</cp:revision>
  <cp:lastPrinted>2019-12-16T23:05:00Z</cp:lastPrinted>
  <dcterms:created xsi:type="dcterms:W3CDTF">2018-12-19T20:56:00Z</dcterms:created>
  <dcterms:modified xsi:type="dcterms:W3CDTF">2020-12-01T22:10:00Z</dcterms:modified>
</cp:coreProperties>
</file>